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E1695">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 xml:space="preserve">证券代码：002037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证券简称：保利联合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公告编号：</w:t>
      </w:r>
      <w:r>
        <w:rPr>
          <w:rFonts w:hint="eastAsia" w:ascii="宋体" w:hAnsi="宋体" w:eastAsia="宋体" w:cs="宋体"/>
          <w:sz w:val="18"/>
          <w:szCs w:val="18"/>
          <w:lang w:val="en-US" w:eastAsia="zh-CN"/>
        </w:rPr>
        <w:t>2026-16</w:t>
      </w:r>
    </w:p>
    <w:p w14:paraId="26A6528D">
      <w:pPr>
        <w:spacing w:before="0" w:after="1000" w:line="400" w:lineRule="exact"/>
        <w:jc w:val="center"/>
        <w:rPr>
          <w:rFonts w:ascii="宋体" w:hAnsi="宋体" w:eastAsia="宋体" w:cs="宋体"/>
          <w:b/>
          <w:bCs/>
          <w:sz w:val="36"/>
          <w:szCs w:val="36"/>
        </w:rPr>
      </w:pPr>
      <w:r>
        <w:rPr>
          <w:rFonts w:ascii="宋体" w:hAnsi="宋体" w:eastAsia="宋体" w:cs="宋体"/>
          <w:b/>
          <w:bCs/>
          <w:sz w:val="36"/>
          <w:szCs w:val="36"/>
        </w:rPr>
        <w:t>保利联合化工控股集团股份有限公司2025年年度报告摘要</w:t>
      </w:r>
    </w:p>
    <w:p w14:paraId="7F1692CB">
      <w:pPr>
        <w:pStyle w:val="2"/>
        <w:keepNext/>
        <w:keepLines/>
        <w:spacing w:before="300" w:after="300" w:line="320" w:lineRule="exact"/>
        <w:jc w:val="left"/>
        <w:outlineLvl w:val="1"/>
        <w:rPr>
          <w:rFonts w:ascii="宋体" w:hAnsi="宋体" w:eastAsia="宋体" w:cs="宋体"/>
          <w:b/>
          <w:bCs/>
          <w:sz w:val="24"/>
          <w:szCs w:val="24"/>
        </w:rPr>
      </w:pPr>
      <w:bookmarkStart w:id="0" w:name="_Toc988889"/>
      <w:r>
        <w:rPr>
          <w:rFonts w:ascii="宋体" w:hAnsi="宋体" w:eastAsia="宋体" w:cs="宋体"/>
          <w:b/>
          <w:bCs/>
          <w:sz w:val="24"/>
          <w:szCs w:val="24"/>
        </w:rPr>
        <w:t>一、重要提示</w:t>
      </w:r>
      <w:bookmarkEnd w:id="0"/>
    </w:p>
    <w:p w14:paraId="1676E583">
      <w:pPr>
        <w:spacing w:before="100" w:after="100" w:line="240" w:lineRule="exact"/>
        <w:jc w:val="left"/>
        <w:rPr>
          <w:rFonts w:ascii="宋体" w:hAnsi="宋体" w:eastAsia="宋体" w:cs="宋体"/>
          <w:sz w:val="18"/>
          <w:szCs w:val="18"/>
        </w:rPr>
      </w:pPr>
      <w:r>
        <w:rPr>
          <w:rFonts w:ascii="宋体" w:hAnsi="宋体" w:eastAsia="宋体" w:cs="宋体"/>
          <w:sz w:val="18"/>
          <w:szCs w:val="18"/>
        </w:rPr>
        <w:t>本年度报告摘要来自年度报告全文，为全面了解本公司的经营成果、财务状况及未来发展规划，投资者应当到证监会指定媒体仔细阅读年度报告全文。</w:t>
      </w:r>
    </w:p>
    <w:p w14:paraId="68E106CA">
      <w:pPr>
        <w:spacing w:before="100" w:after="100" w:line="240" w:lineRule="exact"/>
        <w:jc w:val="left"/>
        <w:rPr>
          <w:rFonts w:ascii="宋体" w:hAnsi="宋体" w:eastAsia="宋体" w:cs="宋体"/>
          <w:sz w:val="18"/>
          <w:szCs w:val="18"/>
        </w:rPr>
      </w:pPr>
      <w:r>
        <w:rPr>
          <w:rFonts w:ascii="宋体" w:hAnsi="宋体" w:eastAsia="宋体" w:cs="宋体"/>
          <w:sz w:val="18"/>
          <w:szCs w:val="18"/>
        </w:rPr>
        <w:t>所有董事均已出席了审议本报告的董事会会议。</w:t>
      </w:r>
    </w:p>
    <w:p w14:paraId="56A95364">
      <w:pPr>
        <w:spacing w:before="100" w:after="100" w:line="240" w:lineRule="exact"/>
        <w:jc w:val="left"/>
        <w:rPr>
          <w:rFonts w:ascii="宋体" w:hAnsi="宋体" w:eastAsia="宋体" w:cs="宋体"/>
          <w:sz w:val="18"/>
          <w:szCs w:val="18"/>
        </w:rPr>
      </w:pPr>
      <w:r>
        <w:rPr>
          <w:rFonts w:ascii="宋体" w:hAnsi="宋体" w:eastAsia="宋体" w:cs="宋体"/>
          <w:sz w:val="18"/>
          <w:szCs w:val="18"/>
        </w:rPr>
        <w:t>非标准审计意见提示</w:t>
      </w:r>
    </w:p>
    <w:p w14:paraId="2CC4E2DB">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92D223D">
      <w:pPr>
        <w:spacing w:before="100" w:after="100" w:line="240" w:lineRule="exact"/>
        <w:jc w:val="left"/>
        <w:rPr>
          <w:rFonts w:ascii="宋体" w:hAnsi="宋体" w:eastAsia="宋体" w:cs="宋体"/>
          <w:sz w:val="18"/>
          <w:szCs w:val="18"/>
        </w:rPr>
      </w:pPr>
      <w:r>
        <w:rPr>
          <w:rFonts w:ascii="宋体" w:hAnsi="宋体" w:eastAsia="宋体" w:cs="宋体"/>
          <w:sz w:val="18"/>
          <w:szCs w:val="18"/>
        </w:rPr>
        <w:t>董事会审议的报告期利润分配预案或公积金转增股本预案</w:t>
      </w:r>
    </w:p>
    <w:p w14:paraId="69DE10CB">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B5BB252">
      <w:pPr>
        <w:spacing w:before="100" w:after="100" w:line="240" w:lineRule="exact"/>
        <w:jc w:val="left"/>
        <w:rPr>
          <w:rFonts w:ascii="宋体" w:hAnsi="宋体" w:eastAsia="宋体" w:cs="宋体"/>
          <w:sz w:val="18"/>
          <w:szCs w:val="18"/>
        </w:rPr>
      </w:pPr>
      <w:r>
        <w:rPr>
          <w:rFonts w:ascii="宋体" w:hAnsi="宋体" w:eastAsia="宋体" w:cs="宋体"/>
          <w:sz w:val="18"/>
          <w:szCs w:val="18"/>
        </w:rPr>
        <w:t>公司计划不派发现金红利，不送红股，不以公积金转增股本。</w:t>
      </w:r>
    </w:p>
    <w:p w14:paraId="669DBBF4">
      <w:pPr>
        <w:spacing w:before="100" w:after="100" w:line="240" w:lineRule="exact"/>
        <w:jc w:val="left"/>
        <w:rPr>
          <w:rFonts w:ascii="宋体" w:hAnsi="宋体" w:eastAsia="宋体" w:cs="宋体"/>
          <w:sz w:val="18"/>
          <w:szCs w:val="18"/>
        </w:rPr>
      </w:pPr>
      <w:r>
        <w:rPr>
          <w:rFonts w:ascii="宋体" w:hAnsi="宋体" w:eastAsia="宋体" w:cs="宋体"/>
          <w:sz w:val="18"/>
          <w:szCs w:val="18"/>
        </w:rPr>
        <w:t>董事会决议通过的本报告期优先股利润分配预案</w:t>
      </w:r>
    </w:p>
    <w:p w14:paraId="6B37449D">
      <w:pPr>
        <w:spacing w:before="100" w:after="100" w:line="240" w:lineRule="exact"/>
        <w:jc w:val="left"/>
        <w:rPr>
          <w:rFonts w:ascii="宋体" w:hAnsi="宋体" w:eastAsia="宋体" w:cs="宋体"/>
          <w:sz w:val="18"/>
          <w:szCs w:val="18"/>
        </w:rPr>
      </w:pPr>
      <w:r>
        <w:rPr>
          <w:rFonts w:ascii="宋体" w:hAnsi="宋体" w:eastAsia="宋体" w:cs="宋体"/>
          <w:sz w:val="18"/>
          <w:szCs w:val="18"/>
        </w:rPr>
        <w:t>□适用 □不适用</w:t>
      </w:r>
    </w:p>
    <w:p w14:paraId="32C570A9">
      <w:pPr>
        <w:pStyle w:val="2"/>
        <w:keepNext/>
        <w:keepLines/>
        <w:spacing w:before="300" w:after="300" w:line="320" w:lineRule="exact"/>
        <w:jc w:val="left"/>
        <w:outlineLvl w:val="1"/>
        <w:rPr>
          <w:rFonts w:ascii="宋体" w:hAnsi="宋体" w:eastAsia="宋体" w:cs="宋体"/>
          <w:b/>
          <w:bCs/>
          <w:sz w:val="24"/>
          <w:szCs w:val="24"/>
        </w:rPr>
      </w:pPr>
      <w:bookmarkStart w:id="1" w:name="_Toc988890"/>
      <w:r>
        <w:rPr>
          <w:rFonts w:ascii="宋体" w:hAnsi="宋体" w:eastAsia="宋体" w:cs="宋体"/>
          <w:b/>
          <w:bCs/>
          <w:sz w:val="24"/>
          <w:szCs w:val="24"/>
        </w:rPr>
        <w:t>二、公司基本情况</w:t>
      </w:r>
      <w:bookmarkEnd w:id="1"/>
    </w:p>
    <w:p w14:paraId="79BBA007">
      <w:pPr>
        <w:pStyle w:val="3"/>
        <w:keepNext/>
        <w:keepLines/>
        <w:spacing w:before="300" w:after="300" w:line="280" w:lineRule="exact"/>
        <w:jc w:val="left"/>
        <w:outlineLvl w:val="2"/>
        <w:rPr>
          <w:rFonts w:ascii="宋体" w:hAnsi="宋体" w:eastAsia="宋体" w:cs="宋体"/>
          <w:b/>
          <w:bCs/>
          <w:sz w:val="21"/>
          <w:szCs w:val="21"/>
        </w:rPr>
      </w:pPr>
      <w:bookmarkStart w:id="2" w:name="_Toc988891"/>
      <w:r>
        <w:rPr>
          <w:rFonts w:ascii="宋体" w:hAnsi="宋体" w:eastAsia="宋体" w:cs="宋体"/>
          <w:b/>
          <w:bCs/>
          <w:sz w:val="21"/>
          <w:szCs w:val="21"/>
        </w:rPr>
        <w:t>1、公司简介</w:t>
      </w:r>
      <w:bookmarkEnd w:id="2"/>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00"/>
        <w:gridCol w:w="1480"/>
        <w:gridCol w:w="740"/>
        <w:gridCol w:w="740"/>
        <w:gridCol w:w="1480"/>
      </w:tblGrid>
      <w:tr w14:paraId="3547A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1A45B4D0">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1480" w:type="dxa"/>
            <w:tcBorders>
              <w:top w:val="single" w:color="auto" w:sz="2" w:space="0"/>
              <w:left w:val="single" w:color="auto" w:sz="2" w:space="0"/>
              <w:bottom w:val="single" w:color="auto" w:sz="2" w:space="0"/>
              <w:right w:val="single" w:color="auto" w:sz="2" w:space="0"/>
            </w:tcBorders>
            <w:vAlign w:val="center"/>
          </w:tcPr>
          <w:p w14:paraId="773C9383">
            <w:pPr>
              <w:spacing w:before="0" w:after="0" w:line="240" w:lineRule="exact"/>
              <w:jc w:val="left"/>
              <w:rPr>
                <w:rFonts w:ascii="宋体" w:hAnsi="宋体" w:eastAsia="宋体" w:cs="宋体"/>
                <w:sz w:val="18"/>
                <w:szCs w:val="18"/>
              </w:rPr>
            </w:pPr>
            <w:r>
              <w:rPr>
                <w:rFonts w:ascii="宋体" w:hAnsi="宋体" w:eastAsia="宋体" w:cs="宋体"/>
                <w:sz w:val="18"/>
                <w:szCs w:val="18"/>
              </w:rPr>
              <w:t>保利联合</w:t>
            </w:r>
          </w:p>
        </w:tc>
        <w:tc>
          <w:tcPr>
            <w:tcW w:w="148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A08B347">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1480" w:type="dxa"/>
            <w:tcBorders>
              <w:top w:val="single" w:color="auto" w:sz="2" w:space="0"/>
              <w:left w:val="single" w:color="auto" w:sz="2" w:space="0"/>
              <w:bottom w:val="single" w:color="auto" w:sz="2" w:space="0"/>
              <w:right w:val="single" w:color="auto" w:sz="2" w:space="0"/>
            </w:tcBorders>
            <w:vAlign w:val="center"/>
          </w:tcPr>
          <w:p w14:paraId="77033B92">
            <w:pPr>
              <w:spacing w:before="0" w:after="0" w:line="240" w:lineRule="exact"/>
              <w:jc w:val="left"/>
              <w:rPr>
                <w:rFonts w:ascii="宋体" w:hAnsi="宋体" w:eastAsia="宋体" w:cs="宋体"/>
                <w:sz w:val="18"/>
                <w:szCs w:val="18"/>
              </w:rPr>
            </w:pPr>
            <w:r>
              <w:rPr>
                <w:rFonts w:ascii="宋体" w:hAnsi="宋体" w:eastAsia="宋体" w:cs="宋体"/>
                <w:sz w:val="18"/>
                <w:szCs w:val="18"/>
              </w:rPr>
              <w:t>002037</w:t>
            </w:r>
          </w:p>
        </w:tc>
      </w:tr>
      <w:tr w14:paraId="7BA03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50B092E6">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股票上市交易所</w:t>
            </w:r>
          </w:p>
        </w:tc>
        <w:tc>
          <w:tcPr>
            <w:tcW w:w="4439" w:type="dxa"/>
            <w:gridSpan w:val="4"/>
            <w:tcBorders>
              <w:top w:val="single" w:color="auto" w:sz="2" w:space="0"/>
              <w:left w:val="single" w:color="auto" w:sz="2" w:space="0"/>
              <w:bottom w:val="single" w:color="auto" w:sz="2" w:space="0"/>
              <w:right w:val="single" w:color="auto" w:sz="2" w:space="0"/>
            </w:tcBorders>
            <w:vAlign w:val="center"/>
          </w:tcPr>
          <w:p w14:paraId="584B67D5">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14:paraId="53018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45E53234">
            <w:pPr>
              <w:spacing w:before="40" w:after="40" w:line="240" w:lineRule="exact"/>
              <w:jc w:val="left"/>
              <w:rPr>
                <w:rFonts w:ascii="宋体" w:hAnsi="宋体" w:eastAsia="宋体" w:cs="宋体"/>
                <w:sz w:val="18"/>
                <w:szCs w:val="18"/>
              </w:rPr>
            </w:pPr>
            <w:r>
              <w:rPr>
                <w:rFonts w:ascii="宋体" w:hAnsi="宋体" w:eastAsia="宋体" w:cs="宋体"/>
                <w:sz w:val="18"/>
                <w:szCs w:val="18"/>
              </w:rPr>
              <w:t>变更前的股票简称（如有）</w:t>
            </w:r>
          </w:p>
        </w:tc>
        <w:tc>
          <w:tcPr>
            <w:tcW w:w="4439" w:type="dxa"/>
            <w:gridSpan w:val="4"/>
            <w:tcBorders>
              <w:top w:val="single" w:color="auto" w:sz="2" w:space="0"/>
              <w:left w:val="single" w:color="auto" w:sz="2" w:space="0"/>
              <w:bottom w:val="single" w:color="auto" w:sz="2" w:space="0"/>
              <w:right w:val="single" w:color="auto" w:sz="2" w:space="0"/>
            </w:tcBorders>
            <w:vAlign w:val="center"/>
          </w:tcPr>
          <w:p w14:paraId="2619EFF1">
            <w:pPr>
              <w:spacing w:before="0" w:after="0" w:line="240" w:lineRule="exact"/>
              <w:jc w:val="left"/>
              <w:rPr>
                <w:rFonts w:ascii="宋体" w:hAnsi="宋体" w:eastAsia="宋体" w:cs="宋体"/>
                <w:sz w:val="18"/>
                <w:szCs w:val="18"/>
              </w:rPr>
            </w:pPr>
            <w:r>
              <w:rPr>
                <w:rFonts w:ascii="宋体" w:hAnsi="宋体" w:eastAsia="宋体" w:cs="宋体"/>
                <w:sz w:val="18"/>
                <w:szCs w:val="18"/>
              </w:rPr>
              <w:t>久联发展</w:t>
            </w:r>
          </w:p>
        </w:tc>
      </w:tr>
      <w:tr w14:paraId="062A5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36E7461B">
            <w:pPr>
              <w:spacing w:before="40" w:after="40" w:line="240" w:lineRule="exact"/>
              <w:jc w:val="center"/>
              <w:rPr>
                <w:rFonts w:ascii="宋体" w:hAnsi="宋体" w:eastAsia="宋体" w:cs="宋体"/>
                <w:sz w:val="18"/>
                <w:szCs w:val="18"/>
              </w:rPr>
            </w:pPr>
            <w:r>
              <w:rPr>
                <w:rFonts w:ascii="宋体" w:hAnsi="宋体" w:eastAsia="宋体" w:cs="宋体"/>
                <w:sz w:val="18"/>
                <w:szCs w:val="18"/>
              </w:rPr>
              <w:t>联系人和联系方式</w:t>
            </w:r>
          </w:p>
        </w:tc>
        <w:tc>
          <w:tcPr>
            <w:tcW w:w="22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4091063">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22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49B05DF">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14:paraId="1FB87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7CD8071C">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617B17C0">
            <w:pPr>
              <w:spacing w:before="0" w:after="0" w:line="240" w:lineRule="exact"/>
              <w:jc w:val="left"/>
              <w:rPr>
                <w:rFonts w:ascii="宋体" w:hAnsi="宋体" w:eastAsia="宋体" w:cs="宋体"/>
                <w:sz w:val="18"/>
                <w:szCs w:val="18"/>
              </w:rPr>
            </w:pPr>
            <w:r>
              <w:rPr>
                <w:rFonts w:ascii="宋体" w:hAnsi="宋体" w:eastAsia="宋体" w:cs="宋体"/>
                <w:sz w:val="18"/>
                <w:szCs w:val="18"/>
              </w:rPr>
              <w:t>张宝亮</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5E38D841">
            <w:pPr>
              <w:spacing w:before="0" w:after="0" w:line="240" w:lineRule="exact"/>
              <w:jc w:val="left"/>
              <w:rPr>
                <w:rFonts w:ascii="宋体" w:hAnsi="宋体" w:eastAsia="宋体" w:cs="宋体"/>
                <w:sz w:val="18"/>
                <w:szCs w:val="18"/>
              </w:rPr>
            </w:pPr>
            <w:r>
              <w:rPr>
                <w:rFonts w:ascii="宋体" w:hAnsi="宋体" w:eastAsia="宋体" w:cs="宋体"/>
                <w:sz w:val="18"/>
                <w:szCs w:val="18"/>
              </w:rPr>
              <w:t>王玲</w:t>
            </w:r>
          </w:p>
        </w:tc>
      </w:tr>
      <w:tr w14:paraId="46927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69B79254">
            <w:pPr>
              <w:spacing w:before="40" w:after="40" w:line="240" w:lineRule="exact"/>
              <w:jc w:val="left"/>
              <w:rPr>
                <w:rFonts w:ascii="宋体" w:hAnsi="宋体" w:eastAsia="宋体" w:cs="宋体"/>
                <w:sz w:val="18"/>
                <w:szCs w:val="18"/>
              </w:rPr>
            </w:pPr>
            <w:r>
              <w:rPr>
                <w:rFonts w:ascii="宋体" w:hAnsi="宋体" w:eastAsia="宋体" w:cs="宋体"/>
                <w:sz w:val="18"/>
                <w:szCs w:val="18"/>
              </w:rPr>
              <w:t>办公地址</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16A023B2">
            <w:pPr>
              <w:spacing w:before="0" w:after="0" w:line="240" w:lineRule="exact"/>
              <w:jc w:val="left"/>
              <w:rPr>
                <w:rFonts w:ascii="宋体" w:hAnsi="宋体" w:eastAsia="宋体" w:cs="宋体"/>
                <w:sz w:val="18"/>
                <w:szCs w:val="18"/>
              </w:rPr>
            </w:pPr>
            <w:r>
              <w:rPr>
                <w:rFonts w:ascii="宋体" w:hAnsi="宋体" w:eastAsia="宋体" w:cs="宋体"/>
                <w:sz w:val="18"/>
                <w:szCs w:val="18"/>
              </w:rPr>
              <w:t>贵州省贵阳市观山湖区石林东路9号1号楼6层</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33C4AA79">
            <w:pPr>
              <w:spacing w:before="0" w:after="0" w:line="240" w:lineRule="exact"/>
              <w:jc w:val="left"/>
              <w:rPr>
                <w:rFonts w:ascii="宋体" w:hAnsi="宋体" w:eastAsia="宋体" w:cs="宋体"/>
                <w:sz w:val="18"/>
                <w:szCs w:val="18"/>
              </w:rPr>
            </w:pPr>
            <w:r>
              <w:rPr>
                <w:rFonts w:ascii="宋体" w:hAnsi="宋体" w:eastAsia="宋体" w:cs="宋体"/>
                <w:sz w:val="18"/>
                <w:szCs w:val="18"/>
              </w:rPr>
              <w:t>贵州省贵阳市观山湖区石林东路9号1号楼6层</w:t>
            </w:r>
          </w:p>
        </w:tc>
      </w:tr>
      <w:tr w14:paraId="6CACD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39C8185E">
            <w:pPr>
              <w:spacing w:before="40" w:after="40" w:line="240" w:lineRule="exact"/>
              <w:jc w:val="left"/>
              <w:rPr>
                <w:rFonts w:ascii="宋体" w:hAnsi="宋体" w:eastAsia="宋体" w:cs="宋体"/>
                <w:sz w:val="18"/>
                <w:szCs w:val="18"/>
              </w:rPr>
            </w:pPr>
            <w:r>
              <w:rPr>
                <w:rFonts w:ascii="宋体" w:hAnsi="宋体" w:eastAsia="宋体" w:cs="宋体"/>
                <w:sz w:val="18"/>
                <w:szCs w:val="18"/>
              </w:rPr>
              <w:t>传真</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10E5F970">
            <w:pPr>
              <w:spacing w:before="0" w:after="0" w:line="240" w:lineRule="exact"/>
              <w:jc w:val="left"/>
              <w:rPr>
                <w:rFonts w:ascii="宋体" w:hAnsi="宋体" w:eastAsia="宋体" w:cs="宋体"/>
                <w:sz w:val="18"/>
                <w:szCs w:val="18"/>
              </w:rPr>
            </w:pPr>
            <w:r>
              <w:rPr>
                <w:rFonts w:ascii="宋体" w:hAnsi="宋体" w:eastAsia="宋体" w:cs="宋体"/>
                <w:sz w:val="18"/>
                <w:szCs w:val="18"/>
              </w:rPr>
              <w:t>0851-86748121</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32F67E1B">
            <w:pPr>
              <w:spacing w:before="0" w:after="0" w:line="240" w:lineRule="exact"/>
              <w:jc w:val="left"/>
              <w:rPr>
                <w:rFonts w:ascii="宋体" w:hAnsi="宋体" w:eastAsia="宋体" w:cs="宋体"/>
                <w:sz w:val="18"/>
                <w:szCs w:val="18"/>
              </w:rPr>
            </w:pPr>
            <w:r>
              <w:rPr>
                <w:rFonts w:ascii="宋体" w:hAnsi="宋体" w:eastAsia="宋体" w:cs="宋体"/>
                <w:sz w:val="18"/>
                <w:szCs w:val="18"/>
              </w:rPr>
              <w:t>0851-86748121</w:t>
            </w:r>
          </w:p>
        </w:tc>
      </w:tr>
      <w:tr w14:paraId="77DD6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15C79EF6">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035D4333">
            <w:pPr>
              <w:spacing w:before="0" w:after="0" w:line="240" w:lineRule="exact"/>
              <w:jc w:val="left"/>
              <w:rPr>
                <w:rFonts w:ascii="宋体" w:hAnsi="宋体" w:eastAsia="宋体" w:cs="宋体"/>
                <w:sz w:val="18"/>
                <w:szCs w:val="18"/>
              </w:rPr>
            </w:pPr>
            <w:r>
              <w:rPr>
                <w:rFonts w:ascii="宋体" w:hAnsi="宋体" w:eastAsia="宋体" w:cs="宋体"/>
                <w:sz w:val="18"/>
                <w:szCs w:val="18"/>
              </w:rPr>
              <w:t>0851-86751504</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34AED8A7">
            <w:pPr>
              <w:spacing w:before="0" w:after="0" w:line="240" w:lineRule="exact"/>
              <w:jc w:val="left"/>
              <w:rPr>
                <w:rFonts w:ascii="宋体" w:hAnsi="宋体" w:eastAsia="宋体" w:cs="宋体"/>
                <w:sz w:val="18"/>
                <w:szCs w:val="18"/>
              </w:rPr>
            </w:pPr>
            <w:r>
              <w:rPr>
                <w:rFonts w:ascii="宋体" w:hAnsi="宋体" w:eastAsia="宋体" w:cs="宋体"/>
                <w:sz w:val="18"/>
                <w:szCs w:val="18"/>
              </w:rPr>
              <w:t>0851-86751504</w:t>
            </w:r>
          </w:p>
        </w:tc>
      </w:tr>
      <w:tr w14:paraId="17B0B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32457AA2">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54B1BB17">
            <w:pPr>
              <w:spacing w:before="0" w:after="0" w:line="240" w:lineRule="exact"/>
              <w:jc w:val="left"/>
              <w:rPr>
                <w:rFonts w:ascii="宋体" w:hAnsi="宋体" w:eastAsia="宋体" w:cs="宋体"/>
                <w:sz w:val="18"/>
                <w:szCs w:val="18"/>
              </w:rPr>
            </w:pPr>
            <w:r>
              <w:rPr>
                <w:rFonts w:ascii="宋体" w:hAnsi="宋体" w:eastAsia="宋体" w:cs="宋体"/>
                <w:sz w:val="18"/>
                <w:szCs w:val="18"/>
              </w:rPr>
              <w:t>bllh@polyunion.cn</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182DD3F9">
            <w:pPr>
              <w:spacing w:before="0" w:after="0" w:line="240" w:lineRule="exact"/>
              <w:jc w:val="left"/>
              <w:rPr>
                <w:rFonts w:ascii="宋体" w:hAnsi="宋体" w:eastAsia="宋体" w:cs="宋体"/>
                <w:sz w:val="18"/>
                <w:szCs w:val="18"/>
              </w:rPr>
            </w:pPr>
            <w:r>
              <w:rPr>
                <w:rFonts w:ascii="宋体" w:hAnsi="宋体" w:eastAsia="宋体" w:cs="宋体"/>
                <w:sz w:val="18"/>
                <w:szCs w:val="18"/>
              </w:rPr>
              <w:t>wangl@polyunion.cn</w:t>
            </w:r>
          </w:p>
        </w:tc>
      </w:tr>
    </w:tbl>
    <w:p w14:paraId="4D02FE28">
      <w:pPr>
        <w:pStyle w:val="3"/>
        <w:keepNext/>
        <w:keepLines/>
        <w:spacing w:before="300" w:after="300" w:line="280" w:lineRule="exact"/>
        <w:jc w:val="left"/>
        <w:outlineLvl w:val="2"/>
        <w:rPr>
          <w:rFonts w:ascii="宋体" w:hAnsi="宋体" w:eastAsia="宋体" w:cs="宋体"/>
          <w:b/>
          <w:bCs/>
          <w:sz w:val="21"/>
          <w:szCs w:val="21"/>
        </w:rPr>
      </w:pPr>
      <w:bookmarkStart w:id="3" w:name="_Toc988892"/>
      <w:r>
        <w:rPr>
          <w:rFonts w:ascii="宋体" w:hAnsi="宋体" w:eastAsia="宋体" w:cs="宋体"/>
          <w:b/>
          <w:bCs/>
          <w:sz w:val="21"/>
          <w:szCs w:val="21"/>
        </w:rPr>
        <w:t>2、报告期主要业务或产品简介</w:t>
      </w:r>
      <w:bookmarkEnd w:id="3"/>
    </w:p>
    <w:p w14:paraId="304D0147">
      <w:pPr>
        <w:pStyle w:val="6"/>
        <w:keepNext w:val="0"/>
        <w:keepLines w:val="0"/>
        <w:widowControl/>
        <w:suppressLineNumbers w:val="0"/>
        <w:spacing w:before="40" w:beforeAutospacing="0" w:after="40" w:afterAutospacing="0"/>
        <w:ind w:left="0" w:right="40" w:firstLine="360"/>
        <w:jc w:val="left"/>
        <w:rPr>
          <w:rFonts w:hint="default" w:ascii="Times New Roman" w:hAnsi="Times New Roman" w:cs="Times New Roman"/>
          <w:sz w:val="24"/>
          <w:szCs w:val="24"/>
        </w:rPr>
      </w:pPr>
      <w:r>
        <w:rPr>
          <w:rFonts w:hint="eastAsia" w:ascii="宋体" w:hAnsi="宋体" w:eastAsia="宋体" w:cs="宋体"/>
          <w:b w:val="0"/>
          <w:bCs w:val="0"/>
          <w:sz w:val="18"/>
          <w:szCs w:val="18"/>
        </w:rPr>
        <w:t>1.公司从事的主要业务</w:t>
      </w:r>
    </w:p>
    <w:p w14:paraId="7A33AEE8">
      <w:pPr>
        <w:pStyle w:val="6"/>
        <w:keepNext w:val="0"/>
        <w:keepLines w:val="0"/>
        <w:widowControl/>
        <w:suppressLineNumbers w:val="0"/>
        <w:spacing w:before="40" w:beforeAutospacing="0" w:after="40" w:afterAutospacing="0"/>
        <w:ind w:left="0" w:right="40" w:firstLine="360"/>
        <w:jc w:val="left"/>
        <w:rPr>
          <w:rFonts w:hint="default" w:ascii="Times New Roman" w:hAnsi="Times New Roman" w:cs="Times New Roman"/>
          <w:sz w:val="24"/>
          <w:szCs w:val="24"/>
        </w:rPr>
      </w:pPr>
      <w:r>
        <w:rPr>
          <w:rFonts w:hint="eastAsia" w:ascii="宋体" w:hAnsi="宋体" w:eastAsia="宋体" w:cs="宋体"/>
          <w:b w:val="0"/>
          <w:bCs w:val="0"/>
          <w:sz w:val="18"/>
          <w:szCs w:val="18"/>
        </w:rPr>
        <w:t>公司主要业务范围是民爆器材产品及装备的研发、生产、销售、爆破、配送、工程技术服务、设计及施工等一体化经营业务、生态产业运营管理业务。主要产品有工业炸药、工业雷管。其中工业炸药许可产能48.45万吨；电子雷管许可产能16165万发，民爆产品产能居全国前列；具备炸药混装车、装药车（地上和地下）等装备研发和生产资质。</w:t>
      </w:r>
    </w:p>
    <w:p w14:paraId="7458378A">
      <w:pPr>
        <w:pStyle w:val="6"/>
        <w:keepNext w:val="0"/>
        <w:keepLines w:val="0"/>
        <w:widowControl/>
        <w:suppressLineNumbers w:val="0"/>
        <w:spacing w:before="40" w:beforeAutospacing="0" w:after="40" w:afterAutospacing="0"/>
        <w:ind w:left="0" w:right="40" w:firstLine="360"/>
        <w:jc w:val="left"/>
        <w:rPr>
          <w:rFonts w:hint="default" w:ascii="Times New Roman" w:hAnsi="Times New Roman" w:cs="Times New Roman"/>
          <w:sz w:val="24"/>
          <w:szCs w:val="24"/>
        </w:rPr>
      </w:pPr>
      <w:r>
        <w:rPr>
          <w:rFonts w:hint="eastAsia" w:ascii="宋体" w:hAnsi="宋体" w:eastAsia="宋体" w:cs="宋体"/>
          <w:b w:val="0"/>
          <w:bCs w:val="0"/>
          <w:sz w:val="18"/>
          <w:szCs w:val="18"/>
        </w:rPr>
        <w:t>（1）民爆产品及装备的研发、生产、销售方面</w:t>
      </w:r>
    </w:p>
    <w:p w14:paraId="610861DD">
      <w:pPr>
        <w:pStyle w:val="6"/>
        <w:keepNext w:val="0"/>
        <w:keepLines w:val="0"/>
        <w:widowControl/>
        <w:suppressLineNumbers w:val="0"/>
        <w:spacing w:before="40" w:beforeAutospacing="0" w:after="40" w:afterAutospacing="0"/>
        <w:ind w:left="0" w:right="40" w:firstLine="360"/>
        <w:jc w:val="left"/>
        <w:rPr>
          <w:rFonts w:hint="default" w:ascii="Times New Roman" w:hAnsi="Times New Roman" w:cs="Times New Roman"/>
          <w:sz w:val="24"/>
          <w:szCs w:val="24"/>
        </w:rPr>
      </w:pPr>
      <w:r>
        <w:rPr>
          <w:rFonts w:hint="eastAsia" w:ascii="宋体" w:hAnsi="宋体" w:eastAsia="宋体" w:cs="宋体"/>
          <w:b w:val="0"/>
          <w:bCs w:val="0"/>
          <w:sz w:val="18"/>
          <w:szCs w:val="18"/>
        </w:rPr>
        <w:t>公司深耕民爆领域多年，已形成贵州、河南、甘肃、西藏、山东、河北、新疆、辽宁、湖南等全国布局的生产基地，可为用户提供品种齐全、规格配套的工业炸药、工业雷管以及根据用户特殊需求订制的个性化民爆产品。产品广泛应用于矿山开采、水利水电、基础设施建设、城市改造及国防建设等领域，产品销售市场覆盖全国各地，部分产品出口至国外。依托专业技术团队持续创新，公司成功研发出国内领先、国际一流水平的电子雷管生产技术、设备和产品，民爆生产智能化、自动化水平位居行业前列。</w:t>
      </w:r>
    </w:p>
    <w:p w14:paraId="4C91913B">
      <w:pPr>
        <w:pStyle w:val="6"/>
        <w:keepNext w:val="0"/>
        <w:keepLines w:val="0"/>
        <w:widowControl/>
        <w:suppressLineNumbers w:val="0"/>
        <w:spacing w:before="40" w:beforeAutospacing="0" w:after="40" w:afterAutospacing="0"/>
        <w:ind w:left="0" w:right="40" w:firstLine="360"/>
        <w:rPr>
          <w:rFonts w:hint="default" w:ascii="Times New Roman" w:hAnsi="Times New Roman" w:cs="Times New Roman"/>
          <w:sz w:val="24"/>
          <w:szCs w:val="24"/>
        </w:rPr>
      </w:pPr>
      <w:r>
        <w:rPr>
          <w:rFonts w:hint="eastAsia" w:ascii="宋体" w:hAnsi="宋体" w:eastAsia="宋体" w:cs="宋体"/>
          <w:b w:val="0"/>
          <w:bCs w:val="0"/>
          <w:sz w:val="18"/>
          <w:szCs w:val="18"/>
        </w:rPr>
        <w:t>（2）工程爆破服务方面</w:t>
      </w:r>
    </w:p>
    <w:p w14:paraId="515CA055">
      <w:pPr>
        <w:pStyle w:val="6"/>
        <w:keepNext w:val="0"/>
        <w:keepLines w:val="0"/>
        <w:widowControl/>
        <w:suppressLineNumbers w:val="0"/>
        <w:spacing w:before="40" w:beforeAutospacing="0" w:after="40" w:afterAutospacing="0"/>
        <w:ind w:left="0" w:right="40" w:firstLine="360"/>
        <w:jc w:val="left"/>
        <w:rPr>
          <w:rFonts w:hint="default" w:ascii="Times New Roman" w:hAnsi="Times New Roman" w:cs="Times New Roman"/>
          <w:sz w:val="24"/>
          <w:szCs w:val="24"/>
        </w:rPr>
      </w:pPr>
      <w:r>
        <w:rPr>
          <w:rFonts w:hint="eastAsia" w:ascii="宋体" w:hAnsi="宋体" w:eastAsia="宋体" w:cs="宋体"/>
          <w:b w:val="0"/>
          <w:bCs w:val="0"/>
          <w:sz w:val="18"/>
          <w:szCs w:val="18"/>
        </w:rPr>
        <w:t>公司专业爆破施工及技术服务位居全国同行业前列，在国内享有较高声誉。以打造“矿山管家”的矿山总承包管理服务模式，为矿山业主提供整体解决方案为目标，与多家中央企业广泛开展了业务合作。公司具备矿山工程施工总承包壹级资质、市政公用工程施工总承包壹级资质、建筑工程施工总承包壹级资质和民爆产品进出口资质，拥有6家经营爆破壹级资质的公司。凭借公司优质的资质水平和业务能力，公司工程服务遍及全国，目前正加快向国内核心富矿区域布局。</w:t>
      </w:r>
    </w:p>
    <w:p w14:paraId="6CC65E07">
      <w:pPr>
        <w:pStyle w:val="6"/>
        <w:keepNext w:val="0"/>
        <w:keepLines w:val="0"/>
        <w:widowControl/>
        <w:suppressLineNumbers w:val="0"/>
        <w:spacing w:before="40" w:beforeAutospacing="0" w:after="40" w:afterAutospacing="0"/>
        <w:ind w:left="0" w:right="40" w:firstLine="360"/>
        <w:jc w:val="left"/>
        <w:rPr>
          <w:rFonts w:hint="default" w:ascii="Times New Roman" w:hAnsi="Times New Roman" w:cs="Times New Roman"/>
          <w:sz w:val="24"/>
          <w:szCs w:val="24"/>
        </w:rPr>
      </w:pPr>
      <w:r>
        <w:rPr>
          <w:rFonts w:hint="eastAsia" w:ascii="宋体" w:hAnsi="宋体" w:eastAsia="宋体" w:cs="宋体"/>
          <w:b w:val="0"/>
          <w:bCs w:val="0"/>
          <w:sz w:val="18"/>
          <w:szCs w:val="18"/>
        </w:rPr>
        <w:t>（3）矿山一体化业务</w:t>
      </w:r>
    </w:p>
    <w:p w14:paraId="7D100F82">
      <w:pPr>
        <w:pStyle w:val="6"/>
        <w:keepNext w:val="0"/>
        <w:keepLines w:val="0"/>
        <w:widowControl/>
        <w:suppressLineNumbers w:val="0"/>
        <w:spacing w:before="40" w:beforeAutospacing="0" w:after="40" w:afterAutospacing="0"/>
        <w:ind w:left="40" w:right="40" w:firstLine="420"/>
        <w:jc w:val="left"/>
        <w:rPr>
          <w:rFonts w:hint="default" w:ascii="Times New Roman" w:hAnsi="Times New Roman" w:cs="Times New Roman"/>
          <w:sz w:val="24"/>
          <w:szCs w:val="24"/>
        </w:rPr>
      </w:pPr>
      <w:r>
        <w:rPr>
          <w:rFonts w:hint="eastAsia" w:ascii="宋体" w:hAnsi="宋体" w:eastAsia="宋体" w:cs="宋体"/>
          <w:b w:val="0"/>
          <w:bCs w:val="0"/>
          <w:sz w:val="18"/>
          <w:szCs w:val="18"/>
        </w:rPr>
        <w:t>公司矿山一体化业务已构建集矿山运营、爆破剥离运输、骨料产品加工、生态环境修复于一体的全产业链运营体系，实现业务全流程自主可控。依托一体化综合服务优势，公司持续提升在产业链中的核心竞争力与行业话语权，不断提升持续经营能力与盈利水平，为实现高质量可持续发展提供坚实支撑。公司将以此为契机，持续强化项目运营管理，加快推进项目建设及相关资质办理，力争尽快形成新的利润增长点，打造可复制、可推广的业务发展模式，助力公司产业提质增效与转型升级。</w:t>
      </w:r>
    </w:p>
    <w:p w14:paraId="5B89ADC7">
      <w:pPr>
        <w:pStyle w:val="6"/>
        <w:keepNext w:val="0"/>
        <w:keepLines w:val="0"/>
        <w:widowControl/>
        <w:suppressLineNumbers w:val="0"/>
        <w:spacing w:before="40" w:beforeAutospacing="0" w:after="40" w:afterAutospacing="0"/>
        <w:ind w:left="0" w:right="40" w:firstLine="360"/>
        <w:jc w:val="left"/>
        <w:rPr>
          <w:rFonts w:hint="default" w:ascii="Times New Roman" w:hAnsi="Times New Roman" w:cs="Times New Roman"/>
          <w:sz w:val="24"/>
          <w:szCs w:val="24"/>
        </w:rPr>
      </w:pPr>
      <w:r>
        <w:rPr>
          <w:rFonts w:hint="eastAsia" w:ascii="宋体" w:hAnsi="宋体" w:eastAsia="宋体" w:cs="宋体"/>
          <w:b w:val="0"/>
          <w:bCs w:val="0"/>
          <w:sz w:val="18"/>
          <w:szCs w:val="18"/>
        </w:rPr>
        <w:t>（4）危化配送业务</w:t>
      </w:r>
    </w:p>
    <w:p w14:paraId="2714CEFF">
      <w:pPr>
        <w:pStyle w:val="6"/>
        <w:keepNext w:val="0"/>
        <w:keepLines w:val="0"/>
        <w:widowControl/>
        <w:suppressLineNumbers w:val="0"/>
        <w:spacing w:before="40" w:beforeAutospacing="0" w:after="40" w:afterAutospacing="0"/>
        <w:ind w:left="0" w:right="40" w:firstLine="360"/>
        <w:jc w:val="left"/>
        <w:rPr>
          <w:rFonts w:hint="default" w:ascii="Times New Roman" w:hAnsi="Times New Roman" w:cs="Times New Roman"/>
          <w:sz w:val="24"/>
          <w:szCs w:val="24"/>
        </w:rPr>
      </w:pPr>
      <w:r>
        <w:rPr>
          <w:rFonts w:hint="eastAsia" w:ascii="宋体" w:hAnsi="宋体" w:eastAsia="宋体" w:cs="宋体"/>
          <w:b w:val="0"/>
          <w:bCs w:val="0"/>
          <w:sz w:val="18"/>
          <w:szCs w:val="18"/>
        </w:rPr>
        <w:t>公司拥有专业的危险化学品运输企业和团队，拥有合法、完善的危险货物运输资质（含公司资质、车辆资质、人员资质）；可提供民爆产品、危化品、普通货物运输、综合物流等运输物流服务。</w:t>
      </w:r>
    </w:p>
    <w:p w14:paraId="43EBF9A4">
      <w:pPr>
        <w:pStyle w:val="3"/>
        <w:keepNext/>
        <w:keepLines/>
        <w:spacing w:before="300" w:after="300" w:line="280" w:lineRule="exact"/>
        <w:jc w:val="left"/>
        <w:outlineLvl w:val="2"/>
        <w:rPr>
          <w:rFonts w:ascii="宋体" w:hAnsi="宋体" w:eastAsia="宋体" w:cs="宋体"/>
          <w:b/>
          <w:bCs/>
          <w:sz w:val="21"/>
          <w:szCs w:val="21"/>
        </w:rPr>
      </w:pPr>
      <w:bookmarkStart w:id="4" w:name="_Toc988893"/>
      <w:r>
        <w:rPr>
          <w:rFonts w:ascii="宋体" w:hAnsi="宋体" w:eastAsia="宋体" w:cs="宋体"/>
          <w:b/>
          <w:bCs/>
          <w:sz w:val="21"/>
          <w:szCs w:val="21"/>
        </w:rPr>
        <w:t>3、主要会计数据和财务指标</w:t>
      </w:r>
      <w:bookmarkEnd w:id="4"/>
    </w:p>
    <w:p w14:paraId="24072132">
      <w:pPr>
        <w:keepNext/>
        <w:keepLines/>
        <w:spacing w:before="300" w:after="300" w:line="280" w:lineRule="exact"/>
        <w:jc w:val="left"/>
        <w:outlineLvl w:val="3"/>
        <w:rPr>
          <w:rFonts w:ascii="宋体" w:hAnsi="宋体" w:eastAsia="宋体" w:cs="宋体"/>
          <w:b/>
          <w:bCs/>
          <w:sz w:val="18"/>
          <w:szCs w:val="18"/>
        </w:rPr>
      </w:pPr>
      <w:bookmarkStart w:id="5" w:name="_Toc988894"/>
      <w:r>
        <w:rPr>
          <w:rFonts w:ascii="宋体" w:hAnsi="宋体" w:eastAsia="宋体" w:cs="宋体"/>
          <w:b/>
          <w:bCs/>
          <w:sz w:val="18"/>
          <w:szCs w:val="18"/>
        </w:rPr>
        <w:t>（1） 近三年主要会计数据和财务指标</w:t>
      </w:r>
      <w:bookmarkEnd w:id="5"/>
    </w:p>
    <w:p w14:paraId="15105C13">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14:paraId="0BEAC9B8">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10932D4A">
      <w:pPr>
        <w:spacing w:before="100" w:after="100" w:line="240" w:lineRule="exact"/>
        <w:jc w:val="left"/>
        <w:rPr>
          <w:rFonts w:ascii="宋体" w:hAnsi="宋体" w:eastAsia="宋体" w:cs="宋体"/>
          <w:sz w:val="18"/>
          <w:szCs w:val="18"/>
        </w:rPr>
      </w:pPr>
      <w:r>
        <w:rPr>
          <w:rFonts w:ascii="宋体" w:hAnsi="宋体" w:eastAsia="宋体" w:cs="宋体"/>
          <w:sz w:val="18"/>
          <w:szCs w:val="18"/>
        </w:rPr>
        <w:t>追溯调整或重述原因</w:t>
      </w:r>
    </w:p>
    <w:p w14:paraId="27F1004D">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p w14:paraId="7849B4C6">
      <w:pPr>
        <w:spacing w:before="120" w:after="120" w:line="240" w:lineRule="exact"/>
        <w:jc w:val="right"/>
        <w:rPr>
          <w:rFonts w:ascii="宋体" w:hAnsi="宋体" w:eastAsia="宋体" w:cs="宋体"/>
          <w:sz w:val="18"/>
          <w:szCs w:val="18"/>
        </w:rPr>
      </w:pPr>
      <w:r>
        <w:rPr>
          <w:rFonts w:ascii="宋体" w:hAnsi="宋体" w:eastAsia="宋体" w:cs="宋体"/>
          <w:sz w:val="18"/>
          <w:szCs w:val="18"/>
        </w:rPr>
        <w:t>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4CD5F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35B0B7D"/>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472BAF4">
            <w:pPr>
              <w:spacing w:before="40" w:after="40" w:line="240" w:lineRule="exact"/>
              <w:jc w:val="center"/>
              <w:rPr>
                <w:rFonts w:ascii="宋体" w:hAnsi="宋体" w:eastAsia="宋体" w:cs="宋体"/>
                <w:sz w:val="18"/>
                <w:szCs w:val="18"/>
              </w:rPr>
            </w:pPr>
            <w:r>
              <w:rPr>
                <w:rFonts w:ascii="宋体" w:hAnsi="宋体" w:eastAsia="宋体" w:cs="宋体"/>
                <w:sz w:val="18"/>
                <w:szCs w:val="18"/>
              </w:rPr>
              <w:t>2025年末</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44225E9">
            <w:pPr>
              <w:spacing w:before="40" w:after="40" w:line="240" w:lineRule="exact"/>
              <w:jc w:val="center"/>
              <w:rPr>
                <w:rFonts w:ascii="宋体" w:hAnsi="宋体" w:eastAsia="宋体" w:cs="宋体"/>
                <w:sz w:val="18"/>
                <w:szCs w:val="18"/>
              </w:rPr>
            </w:pPr>
            <w:r>
              <w:rPr>
                <w:rFonts w:ascii="宋体" w:hAnsi="宋体" w:eastAsia="宋体" w:cs="宋体"/>
                <w:sz w:val="18"/>
                <w:szCs w:val="18"/>
              </w:rPr>
              <w:t>2024年末</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934A35C">
            <w:pPr>
              <w:spacing w:before="40" w:after="40" w:line="240" w:lineRule="exact"/>
              <w:jc w:val="center"/>
              <w:rPr>
                <w:rFonts w:ascii="宋体" w:hAnsi="宋体" w:eastAsia="宋体" w:cs="宋体"/>
                <w:sz w:val="18"/>
                <w:szCs w:val="18"/>
              </w:rPr>
            </w:pPr>
            <w:r>
              <w:rPr>
                <w:rFonts w:ascii="宋体" w:hAnsi="宋体" w:eastAsia="宋体" w:cs="宋体"/>
                <w:sz w:val="18"/>
                <w:szCs w:val="18"/>
              </w:rPr>
              <w:t>本年末比上年末增减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B6D9CF9">
            <w:pPr>
              <w:spacing w:before="40" w:after="40" w:line="240" w:lineRule="exact"/>
              <w:jc w:val="center"/>
              <w:rPr>
                <w:rFonts w:ascii="宋体" w:hAnsi="宋体" w:eastAsia="宋体" w:cs="宋体"/>
                <w:sz w:val="18"/>
                <w:szCs w:val="18"/>
              </w:rPr>
            </w:pPr>
            <w:r>
              <w:rPr>
                <w:rFonts w:ascii="宋体" w:hAnsi="宋体" w:eastAsia="宋体" w:cs="宋体"/>
                <w:sz w:val="18"/>
                <w:szCs w:val="18"/>
              </w:rPr>
              <w:t>2023年末</w:t>
            </w:r>
          </w:p>
        </w:tc>
      </w:tr>
      <w:tr w14:paraId="373D1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ED222C4"/>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7874A41"/>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7EEBE37">
            <w:pPr>
              <w:spacing w:before="40" w:after="40" w:line="240" w:lineRule="exact"/>
              <w:jc w:val="center"/>
              <w:rPr>
                <w:rFonts w:ascii="宋体" w:hAnsi="宋体" w:eastAsia="宋体" w:cs="宋体"/>
                <w:sz w:val="18"/>
                <w:szCs w:val="18"/>
              </w:rPr>
            </w:pPr>
            <w:r>
              <w:rPr>
                <w:rFonts w:ascii="宋体" w:hAnsi="宋体" w:eastAsia="宋体" w:cs="宋体"/>
                <w:sz w:val="18"/>
                <w:szCs w:val="18"/>
              </w:rPr>
              <w:t>调整前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868DA32">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AF3B6B0">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46A3698">
            <w:pPr>
              <w:spacing w:before="40" w:after="40" w:line="240" w:lineRule="exact"/>
              <w:jc w:val="center"/>
              <w:rPr>
                <w:rFonts w:ascii="宋体" w:hAnsi="宋体" w:eastAsia="宋体" w:cs="宋体"/>
                <w:sz w:val="18"/>
                <w:szCs w:val="18"/>
              </w:rPr>
            </w:pPr>
            <w:r>
              <w:rPr>
                <w:rFonts w:ascii="宋体" w:hAnsi="宋体" w:eastAsia="宋体" w:cs="宋体"/>
                <w:sz w:val="18"/>
                <w:szCs w:val="18"/>
              </w:rPr>
              <w:t>调整前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D6DA999">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w:t>
            </w:r>
          </w:p>
        </w:tc>
      </w:tr>
      <w:tr w14:paraId="58AA3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D79DD3B">
            <w:pPr>
              <w:spacing w:before="40" w:after="40" w:line="240" w:lineRule="exact"/>
              <w:jc w:val="left"/>
              <w:rPr>
                <w:rFonts w:ascii="宋体" w:hAnsi="宋体" w:eastAsia="宋体" w:cs="宋体"/>
                <w:sz w:val="18"/>
                <w:szCs w:val="18"/>
              </w:rPr>
            </w:pPr>
            <w:r>
              <w:rPr>
                <w:rFonts w:ascii="宋体" w:hAnsi="宋体" w:eastAsia="宋体" w:cs="宋体"/>
                <w:sz w:val="18"/>
                <w:szCs w:val="18"/>
              </w:rPr>
              <w:t>总资产</w:t>
            </w:r>
          </w:p>
        </w:tc>
        <w:tc>
          <w:tcPr>
            <w:tcW w:w="1377" w:type="dxa"/>
            <w:tcBorders>
              <w:top w:val="single" w:color="auto" w:sz="2" w:space="0"/>
              <w:left w:val="single" w:color="auto" w:sz="2" w:space="0"/>
              <w:bottom w:val="single" w:color="auto" w:sz="2" w:space="0"/>
              <w:right w:val="single" w:color="auto" w:sz="2" w:space="0"/>
            </w:tcBorders>
            <w:vAlign w:val="center"/>
          </w:tcPr>
          <w:p w14:paraId="0DE0CAF5">
            <w:pPr>
              <w:spacing w:before="0" w:after="0" w:line="240" w:lineRule="exact"/>
              <w:jc w:val="right"/>
              <w:rPr>
                <w:rFonts w:ascii="宋体" w:hAnsi="宋体" w:eastAsia="宋体" w:cs="宋体"/>
                <w:sz w:val="18"/>
                <w:szCs w:val="18"/>
              </w:rPr>
            </w:pPr>
            <w:r>
              <w:rPr>
                <w:rFonts w:ascii="宋体" w:hAnsi="宋体" w:eastAsia="宋体" w:cs="宋体"/>
                <w:sz w:val="18"/>
                <w:szCs w:val="18"/>
              </w:rPr>
              <w:t>15,637,056,519.96</w:t>
            </w:r>
          </w:p>
        </w:tc>
        <w:tc>
          <w:tcPr>
            <w:tcW w:w="1377" w:type="dxa"/>
            <w:tcBorders>
              <w:top w:val="single" w:color="auto" w:sz="2" w:space="0"/>
              <w:left w:val="single" w:color="auto" w:sz="2" w:space="0"/>
              <w:bottom w:val="single" w:color="auto" w:sz="2" w:space="0"/>
              <w:right w:val="single" w:color="auto" w:sz="2" w:space="0"/>
            </w:tcBorders>
            <w:vAlign w:val="center"/>
          </w:tcPr>
          <w:p w14:paraId="63DB42BD">
            <w:pPr>
              <w:spacing w:before="0" w:after="0" w:line="240" w:lineRule="exact"/>
              <w:jc w:val="right"/>
              <w:rPr>
                <w:rFonts w:ascii="宋体" w:hAnsi="宋体" w:eastAsia="宋体" w:cs="宋体"/>
                <w:sz w:val="18"/>
                <w:szCs w:val="18"/>
              </w:rPr>
            </w:pPr>
            <w:r>
              <w:rPr>
                <w:rFonts w:ascii="宋体" w:hAnsi="宋体" w:eastAsia="宋体" w:cs="宋体"/>
                <w:sz w:val="18"/>
                <w:szCs w:val="18"/>
              </w:rPr>
              <w:t>17,051,184,434.32</w:t>
            </w:r>
          </w:p>
        </w:tc>
        <w:tc>
          <w:tcPr>
            <w:tcW w:w="1377" w:type="dxa"/>
            <w:tcBorders>
              <w:top w:val="single" w:color="auto" w:sz="2" w:space="0"/>
              <w:left w:val="single" w:color="auto" w:sz="2" w:space="0"/>
              <w:bottom w:val="single" w:color="auto" w:sz="2" w:space="0"/>
              <w:right w:val="single" w:color="auto" w:sz="2" w:space="0"/>
            </w:tcBorders>
            <w:vAlign w:val="center"/>
          </w:tcPr>
          <w:p w14:paraId="717A66BB">
            <w:pPr>
              <w:spacing w:before="0" w:after="0" w:line="240" w:lineRule="exact"/>
              <w:jc w:val="right"/>
              <w:rPr>
                <w:rFonts w:ascii="宋体" w:hAnsi="宋体" w:eastAsia="宋体" w:cs="宋体"/>
                <w:sz w:val="18"/>
                <w:szCs w:val="18"/>
              </w:rPr>
            </w:pPr>
            <w:r>
              <w:rPr>
                <w:rFonts w:ascii="宋体" w:hAnsi="宋体" w:eastAsia="宋体" w:cs="宋体"/>
                <w:sz w:val="18"/>
                <w:szCs w:val="18"/>
              </w:rPr>
              <w:t>17,150,737,658.60</w:t>
            </w:r>
          </w:p>
        </w:tc>
        <w:tc>
          <w:tcPr>
            <w:tcW w:w="1377" w:type="dxa"/>
            <w:tcBorders>
              <w:top w:val="single" w:color="auto" w:sz="2" w:space="0"/>
              <w:left w:val="single" w:color="auto" w:sz="2" w:space="0"/>
              <w:bottom w:val="single" w:color="auto" w:sz="2" w:space="0"/>
              <w:right w:val="single" w:color="auto" w:sz="2" w:space="0"/>
            </w:tcBorders>
            <w:vAlign w:val="center"/>
          </w:tcPr>
          <w:p w14:paraId="3AA28469">
            <w:pPr>
              <w:spacing w:before="0" w:after="0" w:line="240" w:lineRule="exact"/>
              <w:jc w:val="right"/>
              <w:rPr>
                <w:rFonts w:ascii="宋体" w:hAnsi="宋体" w:eastAsia="宋体" w:cs="宋体"/>
                <w:sz w:val="18"/>
                <w:szCs w:val="18"/>
              </w:rPr>
            </w:pPr>
            <w:r>
              <w:rPr>
                <w:rFonts w:ascii="宋体" w:hAnsi="宋体" w:eastAsia="宋体" w:cs="宋体"/>
                <w:sz w:val="18"/>
                <w:szCs w:val="18"/>
              </w:rPr>
              <w:t>-8.83%</w:t>
            </w:r>
          </w:p>
        </w:tc>
        <w:tc>
          <w:tcPr>
            <w:tcW w:w="1377" w:type="dxa"/>
            <w:tcBorders>
              <w:top w:val="single" w:color="auto" w:sz="2" w:space="0"/>
              <w:left w:val="single" w:color="auto" w:sz="2" w:space="0"/>
              <w:bottom w:val="single" w:color="auto" w:sz="2" w:space="0"/>
              <w:right w:val="single" w:color="auto" w:sz="2" w:space="0"/>
            </w:tcBorders>
            <w:vAlign w:val="center"/>
          </w:tcPr>
          <w:p w14:paraId="66499ACE">
            <w:pPr>
              <w:spacing w:before="0" w:after="0" w:line="240" w:lineRule="exact"/>
              <w:jc w:val="right"/>
              <w:rPr>
                <w:rFonts w:ascii="宋体" w:hAnsi="宋体" w:eastAsia="宋体" w:cs="宋体"/>
                <w:sz w:val="18"/>
                <w:szCs w:val="18"/>
              </w:rPr>
            </w:pPr>
            <w:r>
              <w:rPr>
                <w:rFonts w:ascii="宋体" w:hAnsi="宋体" w:eastAsia="宋体" w:cs="宋体"/>
                <w:sz w:val="18"/>
                <w:szCs w:val="18"/>
              </w:rPr>
              <w:t>16,532,591,282.69</w:t>
            </w:r>
          </w:p>
        </w:tc>
        <w:tc>
          <w:tcPr>
            <w:tcW w:w="1377" w:type="dxa"/>
            <w:tcBorders>
              <w:top w:val="single" w:color="auto" w:sz="2" w:space="0"/>
              <w:left w:val="single" w:color="auto" w:sz="2" w:space="0"/>
              <w:bottom w:val="single" w:color="auto" w:sz="2" w:space="0"/>
              <w:right w:val="single" w:color="auto" w:sz="2" w:space="0"/>
            </w:tcBorders>
            <w:vAlign w:val="center"/>
          </w:tcPr>
          <w:p w14:paraId="68834B2D">
            <w:pPr>
              <w:spacing w:before="0" w:after="0" w:line="240" w:lineRule="exact"/>
              <w:jc w:val="right"/>
              <w:rPr>
                <w:rFonts w:ascii="宋体" w:hAnsi="宋体" w:eastAsia="宋体" w:cs="宋体"/>
                <w:sz w:val="18"/>
                <w:szCs w:val="18"/>
              </w:rPr>
            </w:pPr>
            <w:r>
              <w:rPr>
                <w:rFonts w:ascii="宋体" w:hAnsi="宋体" w:eastAsia="宋体" w:cs="宋体"/>
                <w:sz w:val="18"/>
                <w:szCs w:val="18"/>
              </w:rPr>
              <w:t>16,625,609,713.86</w:t>
            </w:r>
          </w:p>
        </w:tc>
      </w:tr>
      <w:tr w14:paraId="23CDF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5001088">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w:t>
            </w:r>
          </w:p>
        </w:tc>
        <w:tc>
          <w:tcPr>
            <w:tcW w:w="1377" w:type="dxa"/>
            <w:tcBorders>
              <w:top w:val="single" w:color="auto" w:sz="2" w:space="0"/>
              <w:left w:val="single" w:color="auto" w:sz="2" w:space="0"/>
              <w:bottom w:val="single" w:color="auto" w:sz="2" w:space="0"/>
              <w:right w:val="single" w:color="auto" w:sz="2" w:space="0"/>
            </w:tcBorders>
            <w:vAlign w:val="center"/>
          </w:tcPr>
          <w:p w14:paraId="767B3316">
            <w:pPr>
              <w:spacing w:before="0" w:after="0" w:line="240" w:lineRule="exact"/>
              <w:jc w:val="right"/>
              <w:rPr>
                <w:rFonts w:ascii="宋体" w:hAnsi="宋体" w:eastAsia="宋体" w:cs="宋体"/>
                <w:sz w:val="18"/>
                <w:szCs w:val="18"/>
              </w:rPr>
            </w:pPr>
            <w:r>
              <w:rPr>
                <w:rFonts w:ascii="宋体" w:hAnsi="宋体" w:eastAsia="宋体" w:cs="宋体"/>
                <w:sz w:val="18"/>
                <w:szCs w:val="18"/>
              </w:rPr>
              <w:t>1,097,828,402.36</w:t>
            </w:r>
          </w:p>
        </w:tc>
        <w:tc>
          <w:tcPr>
            <w:tcW w:w="1377" w:type="dxa"/>
            <w:tcBorders>
              <w:top w:val="single" w:color="auto" w:sz="2" w:space="0"/>
              <w:left w:val="single" w:color="auto" w:sz="2" w:space="0"/>
              <w:bottom w:val="single" w:color="auto" w:sz="2" w:space="0"/>
              <w:right w:val="single" w:color="auto" w:sz="2" w:space="0"/>
            </w:tcBorders>
            <w:vAlign w:val="center"/>
          </w:tcPr>
          <w:p w14:paraId="772C8C84">
            <w:pPr>
              <w:spacing w:before="0" w:after="0" w:line="240" w:lineRule="exact"/>
              <w:jc w:val="right"/>
              <w:rPr>
                <w:rFonts w:ascii="宋体" w:hAnsi="宋体" w:eastAsia="宋体" w:cs="宋体"/>
                <w:sz w:val="18"/>
                <w:szCs w:val="18"/>
              </w:rPr>
            </w:pPr>
            <w:r>
              <w:rPr>
                <w:rFonts w:ascii="宋体" w:hAnsi="宋体" w:eastAsia="宋体" w:cs="宋体"/>
                <w:sz w:val="18"/>
                <w:szCs w:val="18"/>
              </w:rPr>
              <w:t>1,928,037,170.02</w:t>
            </w:r>
          </w:p>
        </w:tc>
        <w:tc>
          <w:tcPr>
            <w:tcW w:w="1377" w:type="dxa"/>
            <w:tcBorders>
              <w:top w:val="single" w:color="auto" w:sz="2" w:space="0"/>
              <w:left w:val="single" w:color="auto" w:sz="2" w:space="0"/>
              <w:bottom w:val="single" w:color="auto" w:sz="2" w:space="0"/>
              <w:right w:val="single" w:color="auto" w:sz="2" w:space="0"/>
            </w:tcBorders>
            <w:vAlign w:val="center"/>
          </w:tcPr>
          <w:p w14:paraId="041A025B">
            <w:pPr>
              <w:spacing w:before="0" w:after="0" w:line="240" w:lineRule="exact"/>
              <w:jc w:val="right"/>
              <w:rPr>
                <w:rFonts w:ascii="宋体" w:hAnsi="宋体" w:eastAsia="宋体" w:cs="宋体"/>
                <w:sz w:val="18"/>
                <w:szCs w:val="18"/>
              </w:rPr>
            </w:pPr>
            <w:r>
              <w:rPr>
                <w:rFonts w:ascii="宋体" w:hAnsi="宋体" w:eastAsia="宋体" w:cs="宋体"/>
                <w:sz w:val="18"/>
                <w:szCs w:val="18"/>
              </w:rPr>
              <w:t>1,939,372,959.33</w:t>
            </w:r>
          </w:p>
        </w:tc>
        <w:tc>
          <w:tcPr>
            <w:tcW w:w="1377" w:type="dxa"/>
            <w:tcBorders>
              <w:top w:val="single" w:color="auto" w:sz="2" w:space="0"/>
              <w:left w:val="single" w:color="auto" w:sz="2" w:space="0"/>
              <w:bottom w:val="single" w:color="auto" w:sz="2" w:space="0"/>
              <w:right w:val="single" w:color="auto" w:sz="2" w:space="0"/>
            </w:tcBorders>
            <w:vAlign w:val="center"/>
          </w:tcPr>
          <w:p w14:paraId="2EBBBDCB">
            <w:pPr>
              <w:spacing w:before="0" w:after="0" w:line="240" w:lineRule="exact"/>
              <w:jc w:val="right"/>
              <w:rPr>
                <w:rFonts w:ascii="宋体" w:hAnsi="宋体" w:eastAsia="宋体" w:cs="宋体"/>
                <w:sz w:val="18"/>
                <w:szCs w:val="18"/>
              </w:rPr>
            </w:pPr>
            <w:r>
              <w:rPr>
                <w:rFonts w:ascii="宋体" w:hAnsi="宋体" w:eastAsia="宋体" w:cs="宋体"/>
                <w:sz w:val="18"/>
                <w:szCs w:val="18"/>
              </w:rPr>
              <w:t>-43.39%</w:t>
            </w:r>
          </w:p>
        </w:tc>
        <w:tc>
          <w:tcPr>
            <w:tcW w:w="1377" w:type="dxa"/>
            <w:tcBorders>
              <w:top w:val="single" w:color="auto" w:sz="2" w:space="0"/>
              <w:left w:val="single" w:color="auto" w:sz="2" w:space="0"/>
              <w:bottom w:val="single" w:color="auto" w:sz="2" w:space="0"/>
              <w:right w:val="single" w:color="auto" w:sz="2" w:space="0"/>
            </w:tcBorders>
            <w:vAlign w:val="center"/>
          </w:tcPr>
          <w:p w14:paraId="65E7F6F2">
            <w:pPr>
              <w:spacing w:before="0" w:after="0" w:line="240" w:lineRule="exact"/>
              <w:jc w:val="right"/>
              <w:rPr>
                <w:rFonts w:ascii="宋体" w:hAnsi="宋体" w:eastAsia="宋体" w:cs="宋体"/>
                <w:sz w:val="18"/>
                <w:szCs w:val="18"/>
              </w:rPr>
            </w:pPr>
            <w:r>
              <w:rPr>
                <w:rFonts w:ascii="宋体" w:hAnsi="宋体" w:eastAsia="宋体" w:cs="宋体"/>
                <w:sz w:val="18"/>
                <w:szCs w:val="18"/>
              </w:rPr>
              <w:t>1,953,566,789.17</w:t>
            </w:r>
          </w:p>
        </w:tc>
        <w:tc>
          <w:tcPr>
            <w:tcW w:w="1377" w:type="dxa"/>
            <w:tcBorders>
              <w:top w:val="single" w:color="auto" w:sz="2" w:space="0"/>
              <w:left w:val="single" w:color="auto" w:sz="2" w:space="0"/>
              <w:bottom w:val="single" w:color="auto" w:sz="2" w:space="0"/>
              <w:right w:val="single" w:color="auto" w:sz="2" w:space="0"/>
            </w:tcBorders>
            <w:vAlign w:val="center"/>
          </w:tcPr>
          <w:p w14:paraId="37C4EBD7">
            <w:pPr>
              <w:spacing w:before="0" w:after="0" w:line="240" w:lineRule="exact"/>
              <w:jc w:val="right"/>
              <w:rPr>
                <w:rFonts w:ascii="宋体" w:hAnsi="宋体" w:eastAsia="宋体" w:cs="宋体"/>
                <w:sz w:val="18"/>
                <w:szCs w:val="18"/>
              </w:rPr>
            </w:pPr>
            <w:r>
              <w:rPr>
                <w:rFonts w:ascii="宋体" w:hAnsi="宋体" w:eastAsia="宋体" w:cs="宋体"/>
                <w:sz w:val="18"/>
                <w:szCs w:val="18"/>
              </w:rPr>
              <w:t>1,965,746,755.71</w:t>
            </w:r>
          </w:p>
        </w:tc>
      </w:tr>
      <w:tr w14:paraId="15C1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7432571"/>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12336AA">
            <w:pPr>
              <w:spacing w:before="40" w:after="40" w:line="240" w:lineRule="exact"/>
              <w:jc w:val="center"/>
              <w:rPr>
                <w:rFonts w:ascii="宋体" w:hAnsi="宋体" w:eastAsia="宋体" w:cs="宋体"/>
                <w:sz w:val="18"/>
                <w:szCs w:val="18"/>
              </w:rPr>
            </w:pPr>
            <w:r>
              <w:rPr>
                <w:rFonts w:ascii="宋体" w:hAnsi="宋体" w:eastAsia="宋体" w:cs="宋体"/>
                <w:sz w:val="18"/>
                <w:szCs w:val="18"/>
              </w:rPr>
              <w:t>2025年</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660C2AD">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39AEC57">
            <w:pPr>
              <w:spacing w:before="40" w:after="40" w:line="240" w:lineRule="exact"/>
              <w:jc w:val="center"/>
              <w:rPr>
                <w:rFonts w:ascii="宋体" w:hAnsi="宋体" w:eastAsia="宋体" w:cs="宋体"/>
                <w:sz w:val="18"/>
                <w:szCs w:val="18"/>
              </w:rPr>
            </w:pPr>
            <w:r>
              <w:rPr>
                <w:rFonts w:ascii="宋体" w:hAnsi="宋体" w:eastAsia="宋体" w:cs="宋体"/>
                <w:sz w:val="18"/>
                <w:szCs w:val="18"/>
              </w:rPr>
              <w:t>本年比上年增减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6AD639A">
            <w:pPr>
              <w:spacing w:before="40" w:after="40" w:line="240" w:lineRule="exact"/>
              <w:jc w:val="center"/>
              <w:rPr>
                <w:rFonts w:ascii="宋体" w:hAnsi="宋体" w:eastAsia="宋体" w:cs="宋体"/>
                <w:sz w:val="18"/>
                <w:szCs w:val="18"/>
              </w:rPr>
            </w:pPr>
            <w:r>
              <w:rPr>
                <w:rFonts w:ascii="宋体" w:hAnsi="宋体" w:eastAsia="宋体" w:cs="宋体"/>
                <w:sz w:val="18"/>
                <w:szCs w:val="18"/>
              </w:rPr>
              <w:t>2023年</w:t>
            </w:r>
          </w:p>
        </w:tc>
      </w:tr>
      <w:tr w14:paraId="12BF1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E377EFD"/>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CE7C78D"/>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31D89CE">
            <w:pPr>
              <w:spacing w:before="40" w:after="40" w:line="240" w:lineRule="exact"/>
              <w:jc w:val="center"/>
              <w:rPr>
                <w:rFonts w:ascii="宋体" w:hAnsi="宋体" w:eastAsia="宋体" w:cs="宋体"/>
                <w:sz w:val="18"/>
                <w:szCs w:val="18"/>
              </w:rPr>
            </w:pPr>
            <w:r>
              <w:rPr>
                <w:rFonts w:ascii="宋体" w:hAnsi="宋体" w:eastAsia="宋体" w:cs="宋体"/>
                <w:sz w:val="18"/>
                <w:szCs w:val="18"/>
              </w:rPr>
              <w:t>调整前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20DC39B">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12CFC08">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1B84FE2">
            <w:pPr>
              <w:spacing w:before="40" w:after="40" w:line="240" w:lineRule="exact"/>
              <w:jc w:val="center"/>
              <w:rPr>
                <w:rFonts w:ascii="宋体" w:hAnsi="宋体" w:eastAsia="宋体" w:cs="宋体"/>
                <w:sz w:val="18"/>
                <w:szCs w:val="18"/>
              </w:rPr>
            </w:pPr>
            <w:r>
              <w:rPr>
                <w:rFonts w:ascii="宋体" w:hAnsi="宋体" w:eastAsia="宋体" w:cs="宋体"/>
                <w:sz w:val="18"/>
                <w:szCs w:val="18"/>
              </w:rPr>
              <w:t>调整前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940FAFF">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w:t>
            </w:r>
          </w:p>
        </w:tc>
      </w:tr>
      <w:tr w14:paraId="47C78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22BEB5A">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377" w:type="dxa"/>
            <w:tcBorders>
              <w:top w:val="single" w:color="auto" w:sz="2" w:space="0"/>
              <w:left w:val="single" w:color="auto" w:sz="2" w:space="0"/>
              <w:bottom w:val="single" w:color="auto" w:sz="2" w:space="0"/>
              <w:right w:val="single" w:color="auto" w:sz="2" w:space="0"/>
            </w:tcBorders>
            <w:vAlign w:val="center"/>
          </w:tcPr>
          <w:p w14:paraId="3990B214">
            <w:pPr>
              <w:spacing w:before="0" w:after="0" w:line="240" w:lineRule="exact"/>
              <w:jc w:val="right"/>
              <w:rPr>
                <w:rFonts w:ascii="宋体" w:hAnsi="宋体" w:eastAsia="宋体" w:cs="宋体"/>
                <w:sz w:val="18"/>
                <w:szCs w:val="18"/>
              </w:rPr>
            </w:pPr>
            <w:r>
              <w:rPr>
                <w:rFonts w:ascii="宋体" w:hAnsi="宋体" w:eastAsia="宋体" w:cs="宋体"/>
                <w:sz w:val="18"/>
                <w:szCs w:val="18"/>
              </w:rPr>
              <w:t>6,690,587,793.52</w:t>
            </w:r>
          </w:p>
        </w:tc>
        <w:tc>
          <w:tcPr>
            <w:tcW w:w="1377" w:type="dxa"/>
            <w:tcBorders>
              <w:top w:val="single" w:color="auto" w:sz="2" w:space="0"/>
              <w:left w:val="single" w:color="auto" w:sz="2" w:space="0"/>
              <w:bottom w:val="single" w:color="auto" w:sz="2" w:space="0"/>
              <w:right w:val="single" w:color="auto" w:sz="2" w:space="0"/>
            </w:tcBorders>
            <w:vAlign w:val="center"/>
          </w:tcPr>
          <w:p w14:paraId="0E2D30C2">
            <w:pPr>
              <w:spacing w:before="0" w:after="0" w:line="240" w:lineRule="exact"/>
              <w:jc w:val="right"/>
              <w:rPr>
                <w:rFonts w:ascii="宋体" w:hAnsi="宋体" w:eastAsia="宋体" w:cs="宋体"/>
                <w:sz w:val="18"/>
                <w:szCs w:val="18"/>
              </w:rPr>
            </w:pPr>
            <w:r>
              <w:rPr>
                <w:rFonts w:ascii="宋体" w:hAnsi="宋体" w:eastAsia="宋体" w:cs="宋体"/>
                <w:sz w:val="18"/>
                <w:szCs w:val="18"/>
              </w:rPr>
              <w:t>6,468,667,259.41</w:t>
            </w:r>
          </w:p>
        </w:tc>
        <w:tc>
          <w:tcPr>
            <w:tcW w:w="1377" w:type="dxa"/>
            <w:tcBorders>
              <w:top w:val="single" w:color="auto" w:sz="2" w:space="0"/>
              <w:left w:val="single" w:color="auto" w:sz="2" w:space="0"/>
              <w:bottom w:val="single" w:color="auto" w:sz="2" w:space="0"/>
              <w:right w:val="single" w:color="auto" w:sz="2" w:space="0"/>
            </w:tcBorders>
            <w:vAlign w:val="center"/>
          </w:tcPr>
          <w:p w14:paraId="622696FC">
            <w:pPr>
              <w:spacing w:before="0" w:after="0" w:line="240" w:lineRule="exact"/>
              <w:jc w:val="right"/>
              <w:rPr>
                <w:rFonts w:ascii="宋体" w:hAnsi="宋体" w:eastAsia="宋体" w:cs="宋体"/>
                <w:sz w:val="18"/>
                <w:szCs w:val="18"/>
              </w:rPr>
            </w:pPr>
            <w:r>
              <w:rPr>
                <w:rFonts w:ascii="宋体" w:hAnsi="宋体" w:eastAsia="宋体" w:cs="宋体"/>
                <w:sz w:val="18"/>
                <w:szCs w:val="18"/>
              </w:rPr>
              <w:t>6,506,000,777.31</w:t>
            </w:r>
          </w:p>
        </w:tc>
        <w:tc>
          <w:tcPr>
            <w:tcW w:w="1377" w:type="dxa"/>
            <w:tcBorders>
              <w:top w:val="single" w:color="auto" w:sz="2" w:space="0"/>
              <w:left w:val="single" w:color="auto" w:sz="2" w:space="0"/>
              <w:bottom w:val="single" w:color="auto" w:sz="2" w:space="0"/>
              <w:right w:val="single" w:color="auto" w:sz="2" w:space="0"/>
            </w:tcBorders>
            <w:vAlign w:val="center"/>
          </w:tcPr>
          <w:p w14:paraId="7F729B90">
            <w:pPr>
              <w:spacing w:before="0" w:after="0" w:line="240" w:lineRule="exact"/>
              <w:jc w:val="right"/>
              <w:rPr>
                <w:rFonts w:ascii="宋体" w:hAnsi="宋体" w:eastAsia="宋体" w:cs="宋体"/>
                <w:sz w:val="18"/>
                <w:szCs w:val="18"/>
              </w:rPr>
            </w:pPr>
            <w:r>
              <w:rPr>
                <w:rFonts w:ascii="宋体" w:hAnsi="宋体" w:eastAsia="宋体" w:cs="宋体"/>
                <w:sz w:val="18"/>
                <w:szCs w:val="18"/>
              </w:rPr>
              <w:t>2.84%</w:t>
            </w:r>
          </w:p>
        </w:tc>
        <w:tc>
          <w:tcPr>
            <w:tcW w:w="1377" w:type="dxa"/>
            <w:tcBorders>
              <w:top w:val="single" w:color="auto" w:sz="2" w:space="0"/>
              <w:left w:val="single" w:color="auto" w:sz="2" w:space="0"/>
              <w:bottom w:val="single" w:color="auto" w:sz="2" w:space="0"/>
              <w:right w:val="single" w:color="auto" w:sz="2" w:space="0"/>
            </w:tcBorders>
            <w:vAlign w:val="center"/>
          </w:tcPr>
          <w:p w14:paraId="6CA42206">
            <w:pPr>
              <w:spacing w:before="0" w:after="0" w:line="240" w:lineRule="exact"/>
              <w:jc w:val="right"/>
              <w:rPr>
                <w:rFonts w:ascii="宋体" w:hAnsi="宋体" w:eastAsia="宋体" w:cs="宋体"/>
                <w:sz w:val="18"/>
                <w:szCs w:val="18"/>
              </w:rPr>
            </w:pPr>
            <w:r>
              <w:rPr>
                <w:rFonts w:ascii="宋体" w:hAnsi="宋体" w:eastAsia="宋体" w:cs="宋体"/>
                <w:sz w:val="18"/>
                <w:szCs w:val="18"/>
              </w:rPr>
              <w:t>6,777,358,908.86</w:t>
            </w:r>
          </w:p>
        </w:tc>
        <w:tc>
          <w:tcPr>
            <w:tcW w:w="1377" w:type="dxa"/>
            <w:tcBorders>
              <w:top w:val="single" w:color="auto" w:sz="2" w:space="0"/>
              <w:left w:val="single" w:color="auto" w:sz="2" w:space="0"/>
              <w:bottom w:val="single" w:color="auto" w:sz="2" w:space="0"/>
              <w:right w:val="single" w:color="auto" w:sz="2" w:space="0"/>
            </w:tcBorders>
            <w:vAlign w:val="center"/>
          </w:tcPr>
          <w:p w14:paraId="6A5FF23B">
            <w:pPr>
              <w:spacing w:before="0" w:after="0" w:line="240" w:lineRule="exact"/>
              <w:jc w:val="right"/>
              <w:rPr>
                <w:rFonts w:ascii="宋体" w:hAnsi="宋体" w:eastAsia="宋体" w:cs="宋体"/>
                <w:sz w:val="18"/>
                <w:szCs w:val="18"/>
              </w:rPr>
            </w:pPr>
            <w:r>
              <w:rPr>
                <w:rFonts w:ascii="宋体" w:hAnsi="宋体" w:eastAsia="宋体" w:cs="宋体"/>
                <w:sz w:val="18"/>
                <w:szCs w:val="18"/>
              </w:rPr>
              <w:t>6,786,427,029.44</w:t>
            </w:r>
          </w:p>
        </w:tc>
      </w:tr>
      <w:tr w14:paraId="188C0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01AE270">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w:t>
            </w:r>
          </w:p>
        </w:tc>
        <w:tc>
          <w:tcPr>
            <w:tcW w:w="1377" w:type="dxa"/>
            <w:tcBorders>
              <w:top w:val="single" w:color="auto" w:sz="2" w:space="0"/>
              <w:left w:val="single" w:color="auto" w:sz="2" w:space="0"/>
              <w:bottom w:val="single" w:color="auto" w:sz="2" w:space="0"/>
              <w:right w:val="single" w:color="auto" w:sz="2" w:space="0"/>
            </w:tcBorders>
            <w:vAlign w:val="center"/>
          </w:tcPr>
          <w:p w14:paraId="02422947">
            <w:pPr>
              <w:spacing w:before="0" w:after="0" w:line="240" w:lineRule="exact"/>
              <w:jc w:val="right"/>
              <w:rPr>
                <w:rFonts w:ascii="宋体" w:hAnsi="宋体" w:eastAsia="宋体" w:cs="宋体"/>
                <w:sz w:val="18"/>
                <w:szCs w:val="18"/>
              </w:rPr>
            </w:pPr>
            <w:r>
              <w:rPr>
                <w:rFonts w:ascii="宋体" w:hAnsi="宋体" w:eastAsia="宋体" w:cs="宋体"/>
                <w:sz w:val="18"/>
                <w:szCs w:val="18"/>
              </w:rPr>
              <w:t>-849,165,333.08</w:t>
            </w:r>
          </w:p>
        </w:tc>
        <w:tc>
          <w:tcPr>
            <w:tcW w:w="1377" w:type="dxa"/>
            <w:tcBorders>
              <w:top w:val="single" w:color="auto" w:sz="2" w:space="0"/>
              <w:left w:val="single" w:color="auto" w:sz="2" w:space="0"/>
              <w:bottom w:val="single" w:color="auto" w:sz="2" w:space="0"/>
              <w:right w:val="single" w:color="auto" w:sz="2" w:space="0"/>
            </w:tcBorders>
            <w:vAlign w:val="center"/>
          </w:tcPr>
          <w:p w14:paraId="596FC9A2">
            <w:pPr>
              <w:spacing w:before="0" w:after="0" w:line="240" w:lineRule="exact"/>
              <w:jc w:val="right"/>
              <w:rPr>
                <w:rFonts w:ascii="宋体" w:hAnsi="宋体" w:eastAsia="宋体" w:cs="宋体"/>
                <w:sz w:val="18"/>
                <w:szCs w:val="18"/>
              </w:rPr>
            </w:pPr>
            <w:r>
              <w:rPr>
                <w:rFonts w:ascii="宋体" w:hAnsi="宋体" w:eastAsia="宋体" w:cs="宋体"/>
                <w:sz w:val="18"/>
                <w:szCs w:val="18"/>
              </w:rPr>
              <w:t>39,266,784.17</w:t>
            </w:r>
          </w:p>
        </w:tc>
        <w:tc>
          <w:tcPr>
            <w:tcW w:w="1377" w:type="dxa"/>
            <w:tcBorders>
              <w:top w:val="single" w:color="auto" w:sz="2" w:space="0"/>
              <w:left w:val="single" w:color="auto" w:sz="2" w:space="0"/>
              <w:bottom w:val="single" w:color="auto" w:sz="2" w:space="0"/>
              <w:right w:val="single" w:color="auto" w:sz="2" w:space="0"/>
            </w:tcBorders>
            <w:vAlign w:val="center"/>
          </w:tcPr>
          <w:p w14:paraId="42E168DC">
            <w:pPr>
              <w:spacing w:before="0" w:after="0" w:line="240" w:lineRule="exact"/>
              <w:jc w:val="right"/>
              <w:rPr>
                <w:rFonts w:ascii="宋体" w:hAnsi="宋体" w:eastAsia="宋体" w:cs="宋体"/>
                <w:sz w:val="18"/>
                <w:szCs w:val="18"/>
              </w:rPr>
            </w:pPr>
            <w:r>
              <w:rPr>
                <w:rFonts w:ascii="宋体" w:hAnsi="宋体" w:eastAsia="宋体" w:cs="宋体"/>
                <w:sz w:val="18"/>
                <w:szCs w:val="18"/>
              </w:rPr>
              <w:t>38,050,135.17</w:t>
            </w:r>
          </w:p>
        </w:tc>
        <w:tc>
          <w:tcPr>
            <w:tcW w:w="1377" w:type="dxa"/>
            <w:tcBorders>
              <w:top w:val="single" w:color="auto" w:sz="2" w:space="0"/>
              <w:left w:val="single" w:color="auto" w:sz="2" w:space="0"/>
              <w:bottom w:val="single" w:color="auto" w:sz="2" w:space="0"/>
              <w:right w:val="single" w:color="auto" w:sz="2" w:space="0"/>
            </w:tcBorders>
            <w:vAlign w:val="center"/>
          </w:tcPr>
          <w:p w14:paraId="42ED3342">
            <w:pPr>
              <w:spacing w:before="0" w:after="0" w:line="240" w:lineRule="exact"/>
              <w:jc w:val="right"/>
              <w:rPr>
                <w:rFonts w:ascii="宋体" w:hAnsi="宋体" w:eastAsia="宋体" w:cs="宋体"/>
                <w:sz w:val="18"/>
                <w:szCs w:val="18"/>
              </w:rPr>
            </w:pPr>
            <w:r>
              <w:rPr>
                <w:rFonts w:ascii="宋体" w:hAnsi="宋体" w:eastAsia="宋体" w:cs="宋体"/>
                <w:sz w:val="18"/>
                <w:szCs w:val="18"/>
              </w:rPr>
              <w:t>-2,331.70%</w:t>
            </w:r>
          </w:p>
        </w:tc>
        <w:tc>
          <w:tcPr>
            <w:tcW w:w="1377" w:type="dxa"/>
            <w:tcBorders>
              <w:top w:val="single" w:color="auto" w:sz="2" w:space="0"/>
              <w:left w:val="single" w:color="auto" w:sz="2" w:space="0"/>
              <w:bottom w:val="single" w:color="auto" w:sz="2" w:space="0"/>
              <w:right w:val="single" w:color="auto" w:sz="2" w:space="0"/>
            </w:tcBorders>
            <w:vAlign w:val="center"/>
          </w:tcPr>
          <w:p w14:paraId="0AD0E212">
            <w:pPr>
              <w:spacing w:before="0" w:after="0" w:line="240" w:lineRule="exact"/>
              <w:jc w:val="right"/>
              <w:rPr>
                <w:rFonts w:ascii="宋体" w:hAnsi="宋体" w:eastAsia="宋体" w:cs="宋体"/>
                <w:sz w:val="18"/>
                <w:szCs w:val="18"/>
              </w:rPr>
            </w:pPr>
            <w:r>
              <w:rPr>
                <w:rFonts w:ascii="宋体" w:hAnsi="宋体" w:eastAsia="宋体" w:cs="宋体"/>
                <w:sz w:val="18"/>
                <w:szCs w:val="18"/>
              </w:rPr>
              <w:t>-662,323,421.43</w:t>
            </w:r>
          </w:p>
        </w:tc>
        <w:tc>
          <w:tcPr>
            <w:tcW w:w="1377" w:type="dxa"/>
            <w:tcBorders>
              <w:top w:val="single" w:color="auto" w:sz="2" w:space="0"/>
              <w:left w:val="single" w:color="auto" w:sz="2" w:space="0"/>
              <w:bottom w:val="single" w:color="auto" w:sz="2" w:space="0"/>
              <w:right w:val="single" w:color="auto" w:sz="2" w:space="0"/>
            </w:tcBorders>
            <w:vAlign w:val="center"/>
          </w:tcPr>
          <w:p w14:paraId="3EDD91D0">
            <w:pPr>
              <w:spacing w:before="0" w:after="0" w:line="240" w:lineRule="exact"/>
              <w:jc w:val="right"/>
              <w:rPr>
                <w:rFonts w:ascii="宋体" w:hAnsi="宋体" w:eastAsia="宋体" w:cs="宋体"/>
                <w:sz w:val="18"/>
                <w:szCs w:val="18"/>
              </w:rPr>
            </w:pPr>
            <w:r>
              <w:rPr>
                <w:rFonts w:ascii="宋体" w:hAnsi="宋体" w:eastAsia="宋体" w:cs="宋体"/>
                <w:sz w:val="18"/>
                <w:szCs w:val="18"/>
              </w:rPr>
              <w:t>-664,206,921.94</w:t>
            </w:r>
          </w:p>
        </w:tc>
      </w:tr>
      <w:tr w14:paraId="575EA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8E17CC9">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w:t>
            </w:r>
          </w:p>
        </w:tc>
        <w:tc>
          <w:tcPr>
            <w:tcW w:w="1377" w:type="dxa"/>
            <w:tcBorders>
              <w:top w:val="single" w:color="auto" w:sz="2" w:space="0"/>
              <w:left w:val="single" w:color="auto" w:sz="2" w:space="0"/>
              <w:bottom w:val="single" w:color="auto" w:sz="2" w:space="0"/>
              <w:right w:val="single" w:color="auto" w:sz="2" w:space="0"/>
            </w:tcBorders>
            <w:vAlign w:val="center"/>
          </w:tcPr>
          <w:p w14:paraId="17A1ED15">
            <w:pPr>
              <w:spacing w:before="0" w:after="0" w:line="240" w:lineRule="exact"/>
              <w:jc w:val="right"/>
              <w:rPr>
                <w:rFonts w:ascii="宋体" w:hAnsi="宋体" w:eastAsia="宋体" w:cs="宋体"/>
                <w:sz w:val="18"/>
                <w:szCs w:val="18"/>
              </w:rPr>
            </w:pPr>
            <w:r>
              <w:rPr>
                <w:rFonts w:ascii="宋体" w:hAnsi="宋体" w:eastAsia="宋体" w:cs="宋体"/>
                <w:sz w:val="18"/>
                <w:szCs w:val="18"/>
              </w:rPr>
              <w:t>-885,223,976.88</w:t>
            </w:r>
          </w:p>
        </w:tc>
        <w:tc>
          <w:tcPr>
            <w:tcW w:w="1377" w:type="dxa"/>
            <w:tcBorders>
              <w:top w:val="single" w:color="auto" w:sz="2" w:space="0"/>
              <w:left w:val="single" w:color="auto" w:sz="2" w:space="0"/>
              <w:bottom w:val="single" w:color="auto" w:sz="2" w:space="0"/>
              <w:right w:val="single" w:color="auto" w:sz="2" w:space="0"/>
            </w:tcBorders>
            <w:vAlign w:val="center"/>
          </w:tcPr>
          <w:p w14:paraId="36DAD675">
            <w:pPr>
              <w:spacing w:before="0" w:after="0" w:line="240" w:lineRule="exact"/>
              <w:jc w:val="right"/>
              <w:rPr>
                <w:rFonts w:ascii="宋体" w:hAnsi="宋体" w:eastAsia="宋体" w:cs="宋体"/>
                <w:sz w:val="18"/>
                <w:szCs w:val="18"/>
              </w:rPr>
            </w:pPr>
            <w:r>
              <w:rPr>
                <w:rFonts w:ascii="宋体" w:hAnsi="宋体" w:eastAsia="宋体" w:cs="宋体"/>
                <w:sz w:val="18"/>
                <w:szCs w:val="18"/>
              </w:rPr>
              <w:t>-78,779,711.46</w:t>
            </w:r>
          </w:p>
        </w:tc>
        <w:tc>
          <w:tcPr>
            <w:tcW w:w="1377" w:type="dxa"/>
            <w:tcBorders>
              <w:top w:val="single" w:color="auto" w:sz="2" w:space="0"/>
              <w:left w:val="single" w:color="auto" w:sz="2" w:space="0"/>
              <w:bottom w:val="single" w:color="auto" w:sz="2" w:space="0"/>
              <w:right w:val="single" w:color="auto" w:sz="2" w:space="0"/>
            </w:tcBorders>
            <w:vAlign w:val="center"/>
          </w:tcPr>
          <w:p w14:paraId="0F1C697B">
            <w:pPr>
              <w:spacing w:before="0" w:after="0" w:line="240" w:lineRule="exact"/>
              <w:jc w:val="right"/>
              <w:rPr>
                <w:rFonts w:ascii="宋体" w:hAnsi="宋体" w:eastAsia="宋体" w:cs="宋体"/>
                <w:sz w:val="18"/>
                <w:szCs w:val="18"/>
              </w:rPr>
            </w:pPr>
            <w:r>
              <w:rPr>
                <w:rFonts w:ascii="宋体" w:hAnsi="宋体" w:eastAsia="宋体" w:cs="宋体"/>
                <w:sz w:val="18"/>
                <w:szCs w:val="18"/>
              </w:rPr>
              <w:t>-78,779,711.46</w:t>
            </w:r>
          </w:p>
        </w:tc>
        <w:tc>
          <w:tcPr>
            <w:tcW w:w="1377" w:type="dxa"/>
            <w:tcBorders>
              <w:top w:val="single" w:color="auto" w:sz="2" w:space="0"/>
              <w:left w:val="single" w:color="auto" w:sz="2" w:space="0"/>
              <w:bottom w:val="single" w:color="auto" w:sz="2" w:space="0"/>
              <w:right w:val="single" w:color="auto" w:sz="2" w:space="0"/>
            </w:tcBorders>
            <w:vAlign w:val="center"/>
          </w:tcPr>
          <w:p w14:paraId="06F6D836">
            <w:pPr>
              <w:spacing w:before="0" w:after="0" w:line="240" w:lineRule="exact"/>
              <w:jc w:val="right"/>
              <w:rPr>
                <w:rFonts w:ascii="宋体" w:hAnsi="宋体" w:eastAsia="宋体" w:cs="宋体"/>
                <w:sz w:val="18"/>
                <w:szCs w:val="18"/>
              </w:rPr>
            </w:pPr>
            <w:r>
              <w:rPr>
                <w:rFonts w:ascii="宋体" w:hAnsi="宋体" w:eastAsia="宋体" w:cs="宋体"/>
                <w:sz w:val="18"/>
                <w:szCs w:val="18"/>
              </w:rPr>
              <w:t>-1,023.67%</w:t>
            </w:r>
          </w:p>
        </w:tc>
        <w:tc>
          <w:tcPr>
            <w:tcW w:w="1377" w:type="dxa"/>
            <w:tcBorders>
              <w:top w:val="single" w:color="auto" w:sz="2" w:space="0"/>
              <w:left w:val="single" w:color="auto" w:sz="2" w:space="0"/>
              <w:bottom w:val="single" w:color="auto" w:sz="2" w:space="0"/>
              <w:right w:val="single" w:color="auto" w:sz="2" w:space="0"/>
            </w:tcBorders>
            <w:vAlign w:val="center"/>
          </w:tcPr>
          <w:p w14:paraId="59E64314">
            <w:pPr>
              <w:spacing w:before="0" w:after="0" w:line="240" w:lineRule="exact"/>
              <w:jc w:val="right"/>
              <w:rPr>
                <w:rFonts w:ascii="宋体" w:hAnsi="宋体" w:eastAsia="宋体" w:cs="宋体"/>
                <w:sz w:val="18"/>
                <w:szCs w:val="18"/>
              </w:rPr>
            </w:pPr>
            <w:r>
              <w:rPr>
                <w:rFonts w:ascii="宋体" w:hAnsi="宋体" w:eastAsia="宋体" w:cs="宋体"/>
                <w:sz w:val="18"/>
                <w:szCs w:val="18"/>
              </w:rPr>
              <w:t>-666,718,460.31</w:t>
            </w:r>
          </w:p>
        </w:tc>
        <w:tc>
          <w:tcPr>
            <w:tcW w:w="1377" w:type="dxa"/>
            <w:tcBorders>
              <w:top w:val="single" w:color="auto" w:sz="2" w:space="0"/>
              <w:left w:val="single" w:color="auto" w:sz="2" w:space="0"/>
              <w:bottom w:val="single" w:color="auto" w:sz="2" w:space="0"/>
              <w:right w:val="single" w:color="auto" w:sz="2" w:space="0"/>
            </w:tcBorders>
            <w:vAlign w:val="center"/>
          </w:tcPr>
          <w:p w14:paraId="4A3B2FFA">
            <w:pPr>
              <w:spacing w:before="0" w:after="0" w:line="240" w:lineRule="exact"/>
              <w:jc w:val="right"/>
              <w:rPr>
                <w:rFonts w:ascii="宋体" w:hAnsi="宋体" w:eastAsia="宋体" w:cs="宋体"/>
                <w:sz w:val="18"/>
                <w:szCs w:val="18"/>
              </w:rPr>
            </w:pPr>
            <w:r>
              <w:rPr>
                <w:rFonts w:ascii="宋体" w:hAnsi="宋体" w:eastAsia="宋体" w:cs="宋体"/>
                <w:sz w:val="18"/>
                <w:szCs w:val="18"/>
              </w:rPr>
              <w:t>-666,718,460.31</w:t>
            </w:r>
          </w:p>
        </w:tc>
      </w:tr>
      <w:tr w14:paraId="4F189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52F0D53">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377" w:type="dxa"/>
            <w:tcBorders>
              <w:top w:val="single" w:color="auto" w:sz="2" w:space="0"/>
              <w:left w:val="single" w:color="auto" w:sz="2" w:space="0"/>
              <w:bottom w:val="single" w:color="auto" w:sz="2" w:space="0"/>
              <w:right w:val="single" w:color="auto" w:sz="2" w:space="0"/>
            </w:tcBorders>
            <w:vAlign w:val="center"/>
          </w:tcPr>
          <w:p w14:paraId="234E1F33">
            <w:pPr>
              <w:spacing w:before="0" w:after="0" w:line="240" w:lineRule="exact"/>
              <w:jc w:val="right"/>
              <w:rPr>
                <w:rFonts w:ascii="宋体" w:hAnsi="宋体" w:eastAsia="宋体" w:cs="宋体"/>
                <w:sz w:val="18"/>
                <w:szCs w:val="18"/>
              </w:rPr>
            </w:pPr>
            <w:r>
              <w:rPr>
                <w:rFonts w:ascii="宋体" w:hAnsi="宋体" w:eastAsia="宋体" w:cs="宋体"/>
                <w:sz w:val="18"/>
                <w:szCs w:val="18"/>
              </w:rPr>
              <w:t>115,162,574.95</w:t>
            </w:r>
          </w:p>
        </w:tc>
        <w:tc>
          <w:tcPr>
            <w:tcW w:w="1377" w:type="dxa"/>
            <w:tcBorders>
              <w:top w:val="single" w:color="auto" w:sz="2" w:space="0"/>
              <w:left w:val="single" w:color="auto" w:sz="2" w:space="0"/>
              <w:bottom w:val="single" w:color="auto" w:sz="2" w:space="0"/>
              <w:right w:val="single" w:color="auto" w:sz="2" w:space="0"/>
            </w:tcBorders>
            <w:vAlign w:val="center"/>
          </w:tcPr>
          <w:p w14:paraId="6F0B276D">
            <w:pPr>
              <w:spacing w:before="0" w:after="0" w:line="240" w:lineRule="exact"/>
              <w:jc w:val="right"/>
              <w:rPr>
                <w:rFonts w:ascii="宋体" w:hAnsi="宋体" w:eastAsia="宋体" w:cs="宋体"/>
                <w:sz w:val="18"/>
                <w:szCs w:val="18"/>
              </w:rPr>
            </w:pPr>
            <w:r>
              <w:rPr>
                <w:rFonts w:ascii="宋体" w:hAnsi="宋体" w:eastAsia="宋体" w:cs="宋体"/>
                <w:sz w:val="18"/>
                <w:szCs w:val="18"/>
              </w:rPr>
              <w:t>381,953,250.59</w:t>
            </w:r>
          </w:p>
        </w:tc>
        <w:tc>
          <w:tcPr>
            <w:tcW w:w="1377" w:type="dxa"/>
            <w:tcBorders>
              <w:top w:val="single" w:color="auto" w:sz="2" w:space="0"/>
              <w:left w:val="single" w:color="auto" w:sz="2" w:space="0"/>
              <w:bottom w:val="single" w:color="auto" w:sz="2" w:space="0"/>
              <w:right w:val="single" w:color="auto" w:sz="2" w:space="0"/>
            </w:tcBorders>
            <w:vAlign w:val="center"/>
          </w:tcPr>
          <w:p w14:paraId="1B460835">
            <w:pPr>
              <w:spacing w:before="0" w:after="0" w:line="240" w:lineRule="exact"/>
              <w:jc w:val="right"/>
              <w:rPr>
                <w:rFonts w:ascii="宋体" w:hAnsi="宋体" w:eastAsia="宋体" w:cs="宋体"/>
                <w:sz w:val="18"/>
                <w:szCs w:val="18"/>
              </w:rPr>
            </w:pPr>
            <w:r>
              <w:rPr>
                <w:rFonts w:ascii="宋体" w:hAnsi="宋体" w:eastAsia="宋体" w:cs="宋体"/>
                <w:sz w:val="18"/>
                <w:szCs w:val="18"/>
              </w:rPr>
              <w:t>380,115,277.51</w:t>
            </w:r>
          </w:p>
        </w:tc>
        <w:tc>
          <w:tcPr>
            <w:tcW w:w="1377" w:type="dxa"/>
            <w:tcBorders>
              <w:top w:val="single" w:color="auto" w:sz="2" w:space="0"/>
              <w:left w:val="single" w:color="auto" w:sz="2" w:space="0"/>
              <w:bottom w:val="single" w:color="auto" w:sz="2" w:space="0"/>
              <w:right w:val="single" w:color="auto" w:sz="2" w:space="0"/>
            </w:tcBorders>
            <w:vAlign w:val="center"/>
          </w:tcPr>
          <w:p w14:paraId="0ED8825A">
            <w:pPr>
              <w:spacing w:before="0" w:after="0" w:line="240" w:lineRule="exact"/>
              <w:jc w:val="right"/>
              <w:rPr>
                <w:rFonts w:ascii="宋体" w:hAnsi="宋体" w:eastAsia="宋体" w:cs="宋体"/>
                <w:sz w:val="18"/>
                <w:szCs w:val="18"/>
              </w:rPr>
            </w:pPr>
            <w:r>
              <w:rPr>
                <w:rFonts w:ascii="宋体" w:hAnsi="宋体" w:eastAsia="宋体" w:cs="宋体"/>
                <w:sz w:val="18"/>
                <w:szCs w:val="18"/>
              </w:rPr>
              <w:t>-69.70%</w:t>
            </w:r>
          </w:p>
        </w:tc>
        <w:tc>
          <w:tcPr>
            <w:tcW w:w="1377" w:type="dxa"/>
            <w:tcBorders>
              <w:top w:val="single" w:color="auto" w:sz="2" w:space="0"/>
              <w:left w:val="single" w:color="auto" w:sz="2" w:space="0"/>
              <w:bottom w:val="single" w:color="auto" w:sz="2" w:space="0"/>
              <w:right w:val="single" w:color="auto" w:sz="2" w:space="0"/>
            </w:tcBorders>
            <w:vAlign w:val="center"/>
          </w:tcPr>
          <w:p w14:paraId="695007F1">
            <w:pPr>
              <w:spacing w:before="0" w:after="0" w:line="240" w:lineRule="exact"/>
              <w:jc w:val="right"/>
              <w:rPr>
                <w:rFonts w:ascii="宋体" w:hAnsi="宋体" w:eastAsia="宋体" w:cs="宋体"/>
                <w:sz w:val="18"/>
                <w:szCs w:val="18"/>
              </w:rPr>
            </w:pPr>
            <w:r>
              <w:rPr>
                <w:rFonts w:ascii="宋体" w:hAnsi="宋体" w:eastAsia="宋体" w:cs="宋体"/>
                <w:sz w:val="18"/>
                <w:szCs w:val="18"/>
              </w:rPr>
              <w:t>-218,538,354.45</w:t>
            </w:r>
          </w:p>
        </w:tc>
        <w:tc>
          <w:tcPr>
            <w:tcW w:w="1377" w:type="dxa"/>
            <w:tcBorders>
              <w:top w:val="single" w:color="auto" w:sz="2" w:space="0"/>
              <w:left w:val="single" w:color="auto" w:sz="2" w:space="0"/>
              <w:bottom w:val="single" w:color="auto" w:sz="2" w:space="0"/>
              <w:right w:val="single" w:color="auto" w:sz="2" w:space="0"/>
            </w:tcBorders>
            <w:vAlign w:val="center"/>
          </w:tcPr>
          <w:p w14:paraId="53BF5005">
            <w:pPr>
              <w:spacing w:before="0" w:after="0" w:line="240" w:lineRule="exact"/>
              <w:jc w:val="right"/>
              <w:rPr>
                <w:rFonts w:ascii="宋体" w:hAnsi="宋体" w:eastAsia="宋体" w:cs="宋体"/>
                <w:sz w:val="18"/>
                <w:szCs w:val="18"/>
              </w:rPr>
            </w:pPr>
            <w:r>
              <w:rPr>
                <w:rFonts w:ascii="宋体" w:hAnsi="宋体" w:eastAsia="宋体" w:cs="宋体"/>
                <w:sz w:val="18"/>
                <w:szCs w:val="18"/>
              </w:rPr>
              <w:t>-224,960,401.15</w:t>
            </w:r>
          </w:p>
        </w:tc>
      </w:tr>
      <w:tr w14:paraId="2CCCE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83EBD9D">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377" w:type="dxa"/>
            <w:tcBorders>
              <w:top w:val="single" w:color="auto" w:sz="2" w:space="0"/>
              <w:left w:val="single" w:color="auto" w:sz="2" w:space="0"/>
              <w:bottom w:val="single" w:color="auto" w:sz="2" w:space="0"/>
              <w:right w:val="single" w:color="auto" w:sz="2" w:space="0"/>
            </w:tcBorders>
            <w:vAlign w:val="center"/>
          </w:tcPr>
          <w:p w14:paraId="14D9BA3F">
            <w:pPr>
              <w:spacing w:before="0" w:after="0" w:line="240" w:lineRule="exact"/>
              <w:jc w:val="right"/>
              <w:rPr>
                <w:rFonts w:ascii="宋体" w:hAnsi="宋体" w:eastAsia="宋体" w:cs="宋体"/>
                <w:sz w:val="18"/>
                <w:szCs w:val="18"/>
              </w:rPr>
            </w:pPr>
            <w:r>
              <w:rPr>
                <w:rFonts w:ascii="宋体" w:hAnsi="宋体" w:eastAsia="宋体" w:cs="宋体"/>
                <w:sz w:val="18"/>
                <w:szCs w:val="18"/>
              </w:rPr>
              <w:t>-1.7549</w:t>
            </w:r>
          </w:p>
        </w:tc>
        <w:tc>
          <w:tcPr>
            <w:tcW w:w="1377" w:type="dxa"/>
            <w:tcBorders>
              <w:top w:val="single" w:color="auto" w:sz="2" w:space="0"/>
              <w:left w:val="single" w:color="auto" w:sz="2" w:space="0"/>
              <w:bottom w:val="single" w:color="auto" w:sz="2" w:space="0"/>
              <w:right w:val="single" w:color="auto" w:sz="2" w:space="0"/>
            </w:tcBorders>
            <w:vAlign w:val="center"/>
          </w:tcPr>
          <w:p w14:paraId="0894BBDA">
            <w:pPr>
              <w:spacing w:before="0" w:after="0" w:line="240" w:lineRule="exact"/>
              <w:jc w:val="right"/>
              <w:rPr>
                <w:rFonts w:ascii="宋体" w:hAnsi="宋体" w:eastAsia="宋体" w:cs="宋体"/>
                <w:sz w:val="18"/>
                <w:szCs w:val="18"/>
              </w:rPr>
            </w:pPr>
            <w:r>
              <w:rPr>
                <w:rFonts w:ascii="宋体" w:hAnsi="宋体" w:eastAsia="宋体" w:cs="宋体"/>
                <w:sz w:val="18"/>
                <w:szCs w:val="18"/>
              </w:rPr>
              <w:t>0.0811</w:t>
            </w:r>
          </w:p>
        </w:tc>
        <w:tc>
          <w:tcPr>
            <w:tcW w:w="1377" w:type="dxa"/>
            <w:tcBorders>
              <w:top w:val="single" w:color="auto" w:sz="2" w:space="0"/>
              <w:left w:val="single" w:color="auto" w:sz="2" w:space="0"/>
              <w:bottom w:val="single" w:color="auto" w:sz="2" w:space="0"/>
              <w:right w:val="single" w:color="auto" w:sz="2" w:space="0"/>
            </w:tcBorders>
            <w:vAlign w:val="center"/>
          </w:tcPr>
          <w:p w14:paraId="36B498A5">
            <w:pPr>
              <w:spacing w:before="0" w:after="0" w:line="240" w:lineRule="exact"/>
              <w:jc w:val="right"/>
              <w:rPr>
                <w:rFonts w:ascii="宋体" w:hAnsi="宋体" w:eastAsia="宋体" w:cs="宋体"/>
                <w:sz w:val="18"/>
                <w:szCs w:val="18"/>
              </w:rPr>
            </w:pPr>
            <w:r>
              <w:rPr>
                <w:rFonts w:ascii="宋体" w:hAnsi="宋体" w:eastAsia="宋体" w:cs="宋体"/>
                <w:sz w:val="18"/>
                <w:szCs w:val="18"/>
              </w:rPr>
              <w:t>0.0786</w:t>
            </w:r>
          </w:p>
        </w:tc>
        <w:tc>
          <w:tcPr>
            <w:tcW w:w="1377" w:type="dxa"/>
            <w:tcBorders>
              <w:top w:val="single" w:color="auto" w:sz="2" w:space="0"/>
              <w:left w:val="single" w:color="auto" w:sz="2" w:space="0"/>
              <w:bottom w:val="single" w:color="auto" w:sz="2" w:space="0"/>
              <w:right w:val="single" w:color="auto" w:sz="2" w:space="0"/>
            </w:tcBorders>
            <w:vAlign w:val="center"/>
          </w:tcPr>
          <w:p w14:paraId="640CC365">
            <w:pPr>
              <w:spacing w:before="0" w:after="0" w:line="240" w:lineRule="exact"/>
              <w:jc w:val="right"/>
              <w:rPr>
                <w:rFonts w:ascii="宋体" w:hAnsi="宋体" w:eastAsia="宋体" w:cs="宋体"/>
                <w:sz w:val="18"/>
                <w:szCs w:val="18"/>
              </w:rPr>
            </w:pPr>
            <w:r>
              <w:rPr>
                <w:rFonts w:ascii="宋体" w:hAnsi="宋体" w:eastAsia="宋体" w:cs="宋体"/>
                <w:sz w:val="18"/>
                <w:szCs w:val="18"/>
              </w:rPr>
              <w:t>-2,332.70%</w:t>
            </w:r>
          </w:p>
        </w:tc>
        <w:tc>
          <w:tcPr>
            <w:tcW w:w="1377" w:type="dxa"/>
            <w:tcBorders>
              <w:top w:val="single" w:color="auto" w:sz="2" w:space="0"/>
              <w:left w:val="single" w:color="auto" w:sz="2" w:space="0"/>
              <w:bottom w:val="single" w:color="auto" w:sz="2" w:space="0"/>
              <w:right w:val="single" w:color="auto" w:sz="2" w:space="0"/>
            </w:tcBorders>
            <w:vAlign w:val="center"/>
          </w:tcPr>
          <w:p w14:paraId="78B283FD">
            <w:pPr>
              <w:spacing w:before="0" w:after="0" w:line="240" w:lineRule="exact"/>
              <w:jc w:val="right"/>
              <w:rPr>
                <w:rFonts w:ascii="宋体" w:hAnsi="宋体" w:eastAsia="宋体" w:cs="宋体"/>
                <w:sz w:val="18"/>
                <w:szCs w:val="18"/>
              </w:rPr>
            </w:pPr>
            <w:r>
              <w:rPr>
                <w:rFonts w:ascii="宋体" w:hAnsi="宋体" w:eastAsia="宋体" w:cs="宋体"/>
                <w:sz w:val="18"/>
                <w:szCs w:val="18"/>
              </w:rPr>
              <w:t>-1.3690</w:t>
            </w:r>
          </w:p>
        </w:tc>
        <w:tc>
          <w:tcPr>
            <w:tcW w:w="1377" w:type="dxa"/>
            <w:tcBorders>
              <w:top w:val="single" w:color="auto" w:sz="2" w:space="0"/>
              <w:left w:val="single" w:color="auto" w:sz="2" w:space="0"/>
              <w:bottom w:val="single" w:color="auto" w:sz="2" w:space="0"/>
              <w:right w:val="single" w:color="auto" w:sz="2" w:space="0"/>
            </w:tcBorders>
            <w:vAlign w:val="center"/>
          </w:tcPr>
          <w:p w14:paraId="671DC1A8">
            <w:pPr>
              <w:spacing w:before="0" w:after="0" w:line="240" w:lineRule="exact"/>
              <w:jc w:val="right"/>
              <w:rPr>
                <w:rFonts w:ascii="宋体" w:hAnsi="宋体" w:eastAsia="宋体" w:cs="宋体"/>
                <w:sz w:val="18"/>
                <w:szCs w:val="18"/>
              </w:rPr>
            </w:pPr>
            <w:r>
              <w:rPr>
                <w:rFonts w:ascii="宋体" w:hAnsi="宋体" w:eastAsia="宋体" w:cs="宋体"/>
                <w:sz w:val="18"/>
                <w:szCs w:val="18"/>
              </w:rPr>
              <w:t>-1.3727</w:t>
            </w:r>
          </w:p>
        </w:tc>
      </w:tr>
      <w:tr w14:paraId="35FC1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28AD3E0">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377" w:type="dxa"/>
            <w:tcBorders>
              <w:top w:val="single" w:color="auto" w:sz="2" w:space="0"/>
              <w:left w:val="single" w:color="auto" w:sz="2" w:space="0"/>
              <w:bottom w:val="single" w:color="auto" w:sz="2" w:space="0"/>
              <w:right w:val="single" w:color="auto" w:sz="2" w:space="0"/>
            </w:tcBorders>
            <w:vAlign w:val="center"/>
          </w:tcPr>
          <w:p w14:paraId="77ECF2F6">
            <w:pPr>
              <w:spacing w:before="0" w:after="0" w:line="240" w:lineRule="exact"/>
              <w:jc w:val="right"/>
              <w:rPr>
                <w:rFonts w:ascii="宋体" w:hAnsi="宋体" w:eastAsia="宋体" w:cs="宋体"/>
                <w:sz w:val="18"/>
                <w:szCs w:val="18"/>
              </w:rPr>
            </w:pPr>
            <w:r>
              <w:rPr>
                <w:rFonts w:ascii="宋体" w:hAnsi="宋体" w:eastAsia="宋体" w:cs="宋体"/>
                <w:sz w:val="18"/>
                <w:szCs w:val="18"/>
              </w:rPr>
              <w:t>-1.7549</w:t>
            </w:r>
          </w:p>
        </w:tc>
        <w:tc>
          <w:tcPr>
            <w:tcW w:w="1377" w:type="dxa"/>
            <w:tcBorders>
              <w:top w:val="single" w:color="auto" w:sz="2" w:space="0"/>
              <w:left w:val="single" w:color="auto" w:sz="2" w:space="0"/>
              <w:bottom w:val="single" w:color="auto" w:sz="2" w:space="0"/>
              <w:right w:val="single" w:color="auto" w:sz="2" w:space="0"/>
            </w:tcBorders>
            <w:vAlign w:val="center"/>
          </w:tcPr>
          <w:p w14:paraId="25E40504">
            <w:pPr>
              <w:spacing w:before="0" w:after="0" w:line="240" w:lineRule="exact"/>
              <w:jc w:val="right"/>
              <w:rPr>
                <w:rFonts w:ascii="宋体" w:hAnsi="宋体" w:eastAsia="宋体" w:cs="宋体"/>
                <w:sz w:val="18"/>
                <w:szCs w:val="18"/>
              </w:rPr>
            </w:pPr>
            <w:r>
              <w:rPr>
                <w:rFonts w:ascii="宋体" w:hAnsi="宋体" w:eastAsia="宋体" w:cs="宋体"/>
                <w:sz w:val="18"/>
                <w:szCs w:val="18"/>
              </w:rPr>
              <w:t>0.0811</w:t>
            </w:r>
          </w:p>
        </w:tc>
        <w:tc>
          <w:tcPr>
            <w:tcW w:w="1377" w:type="dxa"/>
            <w:tcBorders>
              <w:top w:val="single" w:color="auto" w:sz="2" w:space="0"/>
              <w:left w:val="single" w:color="auto" w:sz="2" w:space="0"/>
              <w:bottom w:val="single" w:color="auto" w:sz="2" w:space="0"/>
              <w:right w:val="single" w:color="auto" w:sz="2" w:space="0"/>
            </w:tcBorders>
            <w:vAlign w:val="center"/>
          </w:tcPr>
          <w:p w14:paraId="540B0A7F">
            <w:pPr>
              <w:spacing w:before="0" w:after="0" w:line="240" w:lineRule="exact"/>
              <w:jc w:val="right"/>
              <w:rPr>
                <w:rFonts w:ascii="宋体" w:hAnsi="宋体" w:eastAsia="宋体" w:cs="宋体"/>
                <w:sz w:val="18"/>
                <w:szCs w:val="18"/>
              </w:rPr>
            </w:pPr>
            <w:r>
              <w:rPr>
                <w:rFonts w:ascii="宋体" w:hAnsi="宋体" w:eastAsia="宋体" w:cs="宋体"/>
                <w:sz w:val="18"/>
                <w:szCs w:val="18"/>
              </w:rPr>
              <w:t>0.0786</w:t>
            </w:r>
          </w:p>
        </w:tc>
        <w:tc>
          <w:tcPr>
            <w:tcW w:w="1377" w:type="dxa"/>
            <w:tcBorders>
              <w:top w:val="single" w:color="auto" w:sz="2" w:space="0"/>
              <w:left w:val="single" w:color="auto" w:sz="2" w:space="0"/>
              <w:bottom w:val="single" w:color="auto" w:sz="2" w:space="0"/>
              <w:right w:val="single" w:color="auto" w:sz="2" w:space="0"/>
            </w:tcBorders>
            <w:vAlign w:val="center"/>
          </w:tcPr>
          <w:p w14:paraId="3E86F4DF">
            <w:pPr>
              <w:spacing w:before="0" w:after="0" w:line="240" w:lineRule="exact"/>
              <w:jc w:val="right"/>
              <w:rPr>
                <w:rFonts w:ascii="宋体" w:hAnsi="宋体" w:eastAsia="宋体" w:cs="宋体"/>
                <w:sz w:val="18"/>
                <w:szCs w:val="18"/>
              </w:rPr>
            </w:pPr>
            <w:r>
              <w:rPr>
                <w:rFonts w:ascii="宋体" w:hAnsi="宋体" w:eastAsia="宋体" w:cs="宋体"/>
                <w:sz w:val="18"/>
                <w:szCs w:val="18"/>
              </w:rPr>
              <w:t>-2,332.70%</w:t>
            </w:r>
          </w:p>
        </w:tc>
        <w:tc>
          <w:tcPr>
            <w:tcW w:w="1377" w:type="dxa"/>
            <w:tcBorders>
              <w:top w:val="single" w:color="auto" w:sz="2" w:space="0"/>
              <w:left w:val="single" w:color="auto" w:sz="2" w:space="0"/>
              <w:bottom w:val="single" w:color="auto" w:sz="2" w:space="0"/>
              <w:right w:val="single" w:color="auto" w:sz="2" w:space="0"/>
            </w:tcBorders>
            <w:vAlign w:val="center"/>
          </w:tcPr>
          <w:p w14:paraId="06C0F1B9">
            <w:pPr>
              <w:spacing w:before="0" w:after="0" w:line="240" w:lineRule="exact"/>
              <w:jc w:val="right"/>
              <w:rPr>
                <w:rFonts w:ascii="宋体" w:hAnsi="宋体" w:eastAsia="宋体" w:cs="宋体"/>
                <w:sz w:val="18"/>
                <w:szCs w:val="18"/>
              </w:rPr>
            </w:pPr>
            <w:r>
              <w:rPr>
                <w:rFonts w:ascii="宋体" w:hAnsi="宋体" w:eastAsia="宋体" w:cs="宋体"/>
                <w:sz w:val="18"/>
                <w:szCs w:val="18"/>
              </w:rPr>
              <w:t>-1.3690</w:t>
            </w:r>
          </w:p>
        </w:tc>
        <w:tc>
          <w:tcPr>
            <w:tcW w:w="1377" w:type="dxa"/>
            <w:tcBorders>
              <w:top w:val="single" w:color="auto" w:sz="2" w:space="0"/>
              <w:left w:val="single" w:color="auto" w:sz="2" w:space="0"/>
              <w:bottom w:val="single" w:color="auto" w:sz="2" w:space="0"/>
              <w:right w:val="single" w:color="auto" w:sz="2" w:space="0"/>
            </w:tcBorders>
            <w:vAlign w:val="center"/>
          </w:tcPr>
          <w:p w14:paraId="00568886">
            <w:pPr>
              <w:spacing w:before="0" w:after="0" w:line="240" w:lineRule="exact"/>
              <w:jc w:val="right"/>
              <w:rPr>
                <w:rFonts w:ascii="宋体" w:hAnsi="宋体" w:eastAsia="宋体" w:cs="宋体"/>
                <w:sz w:val="18"/>
                <w:szCs w:val="18"/>
              </w:rPr>
            </w:pPr>
            <w:r>
              <w:rPr>
                <w:rFonts w:ascii="宋体" w:hAnsi="宋体" w:eastAsia="宋体" w:cs="宋体"/>
                <w:sz w:val="18"/>
                <w:szCs w:val="18"/>
              </w:rPr>
              <w:t>-1.3727</w:t>
            </w:r>
          </w:p>
        </w:tc>
      </w:tr>
      <w:tr w14:paraId="06A0B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674A94B">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377" w:type="dxa"/>
            <w:tcBorders>
              <w:top w:val="single" w:color="auto" w:sz="2" w:space="0"/>
              <w:left w:val="single" w:color="auto" w:sz="2" w:space="0"/>
              <w:bottom w:val="single" w:color="auto" w:sz="2" w:space="0"/>
              <w:right w:val="single" w:color="auto" w:sz="2" w:space="0"/>
            </w:tcBorders>
            <w:vAlign w:val="center"/>
          </w:tcPr>
          <w:p w14:paraId="743C0218">
            <w:pPr>
              <w:spacing w:before="0" w:after="0" w:line="240" w:lineRule="exact"/>
              <w:jc w:val="right"/>
              <w:rPr>
                <w:rFonts w:ascii="宋体" w:hAnsi="宋体" w:eastAsia="宋体" w:cs="宋体"/>
                <w:sz w:val="18"/>
                <w:szCs w:val="18"/>
              </w:rPr>
            </w:pPr>
            <w:r>
              <w:rPr>
                <w:rFonts w:ascii="宋体" w:hAnsi="宋体" w:eastAsia="宋体" w:cs="宋体"/>
                <w:sz w:val="18"/>
                <w:szCs w:val="18"/>
              </w:rPr>
              <w:t>-55.92%</w:t>
            </w:r>
          </w:p>
        </w:tc>
        <w:tc>
          <w:tcPr>
            <w:tcW w:w="1377" w:type="dxa"/>
            <w:tcBorders>
              <w:top w:val="single" w:color="auto" w:sz="2" w:space="0"/>
              <w:left w:val="single" w:color="auto" w:sz="2" w:space="0"/>
              <w:bottom w:val="single" w:color="auto" w:sz="2" w:space="0"/>
              <w:right w:val="single" w:color="auto" w:sz="2" w:space="0"/>
            </w:tcBorders>
            <w:vAlign w:val="center"/>
          </w:tcPr>
          <w:p w14:paraId="6835663B">
            <w:pPr>
              <w:spacing w:before="0" w:after="0" w:line="240" w:lineRule="exact"/>
              <w:jc w:val="right"/>
              <w:rPr>
                <w:rFonts w:ascii="宋体" w:hAnsi="宋体" w:eastAsia="宋体" w:cs="宋体"/>
                <w:sz w:val="18"/>
                <w:szCs w:val="18"/>
              </w:rPr>
            </w:pPr>
            <w:r>
              <w:rPr>
                <w:rFonts w:ascii="宋体" w:hAnsi="宋体" w:eastAsia="宋体" w:cs="宋体"/>
                <w:sz w:val="18"/>
                <w:szCs w:val="18"/>
              </w:rPr>
              <w:t>1.99%</w:t>
            </w:r>
          </w:p>
        </w:tc>
        <w:tc>
          <w:tcPr>
            <w:tcW w:w="1377" w:type="dxa"/>
            <w:tcBorders>
              <w:top w:val="single" w:color="auto" w:sz="2" w:space="0"/>
              <w:left w:val="single" w:color="auto" w:sz="2" w:space="0"/>
              <w:bottom w:val="single" w:color="auto" w:sz="2" w:space="0"/>
              <w:right w:val="single" w:color="auto" w:sz="2" w:space="0"/>
            </w:tcBorders>
            <w:vAlign w:val="center"/>
          </w:tcPr>
          <w:p w14:paraId="4C1AFA92">
            <w:pPr>
              <w:spacing w:before="0" w:after="0" w:line="240" w:lineRule="exact"/>
              <w:jc w:val="right"/>
              <w:rPr>
                <w:rFonts w:ascii="宋体" w:hAnsi="宋体" w:eastAsia="宋体" w:cs="宋体"/>
                <w:sz w:val="18"/>
                <w:szCs w:val="18"/>
              </w:rPr>
            </w:pPr>
            <w:r>
              <w:rPr>
                <w:rFonts w:ascii="宋体" w:hAnsi="宋体" w:eastAsia="宋体" w:cs="宋体"/>
                <w:sz w:val="18"/>
                <w:szCs w:val="18"/>
              </w:rPr>
              <w:t>1.91%</w:t>
            </w:r>
          </w:p>
        </w:tc>
        <w:tc>
          <w:tcPr>
            <w:tcW w:w="1377" w:type="dxa"/>
            <w:tcBorders>
              <w:top w:val="single" w:color="auto" w:sz="2" w:space="0"/>
              <w:left w:val="single" w:color="auto" w:sz="2" w:space="0"/>
              <w:bottom w:val="single" w:color="auto" w:sz="2" w:space="0"/>
              <w:right w:val="single" w:color="auto" w:sz="2" w:space="0"/>
            </w:tcBorders>
            <w:vAlign w:val="center"/>
          </w:tcPr>
          <w:p w14:paraId="50474262">
            <w:pPr>
              <w:spacing w:before="0" w:after="0" w:line="240" w:lineRule="exact"/>
              <w:jc w:val="right"/>
              <w:rPr>
                <w:rFonts w:ascii="宋体" w:hAnsi="宋体" w:eastAsia="宋体" w:cs="宋体"/>
                <w:sz w:val="18"/>
                <w:szCs w:val="18"/>
              </w:rPr>
            </w:pPr>
            <w:r>
              <w:rPr>
                <w:rFonts w:ascii="宋体" w:hAnsi="宋体" w:eastAsia="宋体" w:cs="宋体"/>
                <w:sz w:val="18"/>
                <w:szCs w:val="18"/>
              </w:rPr>
              <w:t>-57.83%</w:t>
            </w:r>
          </w:p>
        </w:tc>
        <w:tc>
          <w:tcPr>
            <w:tcW w:w="1377" w:type="dxa"/>
            <w:tcBorders>
              <w:top w:val="single" w:color="auto" w:sz="2" w:space="0"/>
              <w:left w:val="single" w:color="auto" w:sz="2" w:space="0"/>
              <w:bottom w:val="single" w:color="auto" w:sz="2" w:space="0"/>
              <w:right w:val="single" w:color="auto" w:sz="2" w:space="0"/>
            </w:tcBorders>
            <w:vAlign w:val="center"/>
          </w:tcPr>
          <w:p w14:paraId="112E837E">
            <w:pPr>
              <w:spacing w:before="0" w:after="0" w:line="240" w:lineRule="exact"/>
              <w:jc w:val="right"/>
              <w:rPr>
                <w:rFonts w:ascii="宋体" w:hAnsi="宋体" w:eastAsia="宋体" w:cs="宋体"/>
                <w:sz w:val="18"/>
                <w:szCs w:val="18"/>
              </w:rPr>
            </w:pPr>
            <w:r>
              <w:rPr>
                <w:rFonts w:ascii="宋体" w:hAnsi="宋体" w:eastAsia="宋体" w:cs="宋体"/>
                <w:sz w:val="18"/>
                <w:szCs w:val="18"/>
              </w:rPr>
              <w:t>-29.43%</w:t>
            </w:r>
          </w:p>
        </w:tc>
        <w:tc>
          <w:tcPr>
            <w:tcW w:w="1377" w:type="dxa"/>
            <w:tcBorders>
              <w:top w:val="single" w:color="auto" w:sz="2" w:space="0"/>
              <w:left w:val="single" w:color="auto" w:sz="2" w:space="0"/>
              <w:bottom w:val="single" w:color="auto" w:sz="2" w:space="0"/>
              <w:right w:val="single" w:color="auto" w:sz="2" w:space="0"/>
            </w:tcBorders>
            <w:vAlign w:val="center"/>
          </w:tcPr>
          <w:p w14:paraId="00E67C03">
            <w:pPr>
              <w:spacing w:before="0" w:after="0" w:line="240" w:lineRule="exact"/>
              <w:jc w:val="right"/>
              <w:rPr>
                <w:rFonts w:ascii="宋体" w:hAnsi="宋体" w:eastAsia="宋体" w:cs="宋体"/>
                <w:sz w:val="18"/>
                <w:szCs w:val="18"/>
              </w:rPr>
            </w:pPr>
            <w:r>
              <w:rPr>
                <w:rFonts w:ascii="宋体" w:hAnsi="宋体" w:eastAsia="宋体" w:cs="宋体"/>
                <w:sz w:val="18"/>
                <w:szCs w:val="18"/>
              </w:rPr>
              <w:t>-29.53%</w:t>
            </w:r>
          </w:p>
        </w:tc>
      </w:tr>
    </w:tbl>
    <w:p w14:paraId="6C49A647">
      <w:pPr>
        <w:keepNext/>
        <w:keepLines/>
        <w:spacing w:before="300" w:after="300" w:line="280" w:lineRule="exact"/>
        <w:jc w:val="left"/>
        <w:outlineLvl w:val="3"/>
        <w:rPr>
          <w:rFonts w:ascii="宋体" w:hAnsi="宋体" w:eastAsia="宋体" w:cs="宋体"/>
          <w:b/>
          <w:bCs/>
          <w:sz w:val="18"/>
          <w:szCs w:val="18"/>
        </w:rPr>
      </w:pPr>
      <w:bookmarkStart w:id="6" w:name="_Toc988895"/>
      <w:r>
        <w:rPr>
          <w:rFonts w:ascii="宋体" w:hAnsi="宋体" w:eastAsia="宋体" w:cs="宋体"/>
          <w:b/>
          <w:bCs/>
          <w:sz w:val="18"/>
          <w:szCs w:val="18"/>
        </w:rPr>
        <w:t>（2） 分季度主要会计数据</w:t>
      </w:r>
      <w:bookmarkEnd w:id="6"/>
    </w:p>
    <w:p w14:paraId="5148AF2D">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07E22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AC45136"/>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D548A7C">
            <w:pPr>
              <w:spacing w:before="40" w:after="40" w:line="240" w:lineRule="exact"/>
              <w:jc w:val="center"/>
              <w:rPr>
                <w:rFonts w:ascii="宋体" w:hAnsi="宋体" w:eastAsia="宋体" w:cs="宋体"/>
                <w:sz w:val="18"/>
                <w:szCs w:val="18"/>
              </w:rPr>
            </w:pPr>
            <w:r>
              <w:rPr>
                <w:rFonts w:ascii="宋体" w:hAnsi="宋体" w:eastAsia="宋体" w:cs="宋体"/>
                <w:sz w:val="18"/>
                <w:szCs w:val="18"/>
              </w:rPr>
              <w:t>第一季度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6A0DB74">
            <w:pPr>
              <w:spacing w:before="40" w:after="40" w:line="240" w:lineRule="exact"/>
              <w:jc w:val="center"/>
              <w:rPr>
                <w:rFonts w:ascii="宋体" w:hAnsi="宋体" w:eastAsia="宋体" w:cs="宋体"/>
                <w:sz w:val="18"/>
                <w:szCs w:val="18"/>
              </w:rPr>
            </w:pPr>
            <w:r>
              <w:rPr>
                <w:rFonts w:ascii="宋体" w:hAnsi="宋体" w:eastAsia="宋体" w:cs="宋体"/>
                <w:sz w:val="18"/>
                <w:szCs w:val="18"/>
              </w:rPr>
              <w:t>第二季度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006E627">
            <w:pPr>
              <w:spacing w:before="40" w:after="40" w:line="240" w:lineRule="exact"/>
              <w:jc w:val="center"/>
              <w:rPr>
                <w:rFonts w:ascii="宋体" w:hAnsi="宋体" w:eastAsia="宋体" w:cs="宋体"/>
                <w:sz w:val="18"/>
                <w:szCs w:val="18"/>
              </w:rPr>
            </w:pPr>
            <w:r>
              <w:rPr>
                <w:rFonts w:ascii="宋体" w:hAnsi="宋体" w:eastAsia="宋体" w:cs="宋体"/>
                <w:sz w:val="18"/>
                <w:szCs w:val="18"/>
              </w:rPr>
              <w:t>第三季度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CAEDE3E">
            <w:pPr>
              <w:spacing w:before="40" w:after="40" w:line="240" w:lineRule="exact"/>
              <w:jc w:val="center"/>
              <w:rPr>
                <w:rFonts w:ascii="宋体" w:hAnsi="宋体" w:eastAsia="宋体" w:cs="宋体"/>
                <w:sz w:val="18"/>
                <w:szCs w:val="18"/>
              </w:rPr>
            </w:pPr>
            <w:r>
              <w:rPr>
                <w:rFonts w:ascii="宋体" w:hAnsi="宋体" w:eastAsia="宋体" w:cs="宋体"/>
                <w:sz w:val="18"/>
                <w:szCs w:val="18"/>
              </w:rPr>
              <w:t>第四季度</w:t>
            </w:r>
          </w:p>
        </w:tc>
      </w:tr>
      <w:tr w14:paraId="50EBD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12FCF4C">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14:paraId="5E678A56">
            <w:pPr>
              <w:spacing w:before="0" w:after="0" w:line="240" w:lineRule="exact"/>
              <w:jc w:val="right"/>
              <w:rPr>
                <w:rFonts w:ascii="宋体" w:hAnsi="宋体" w:eastAsia="宋体" w:cs="宋体"/>
                <w:sz w:val="18"/>
                <w:szCs w:val="18"/>
              </w:rPr>
            </w:pPr>
            <w:r>
              <w:rPr>
                <w:rFonts w:ascii="宋体" w:hAnsi="宋体" w:eastAsia="宋体" w:cs="宋体"/>
                <w:sz w:val="18"/>
                <w:szCs w:val="18"/>
              </w:rPr>
              <w:t>1,196,503,083.68</w:t>
            </w:r>
          </w:p>
        </w:tc>
        <w:tc>
          <w:tcPr>
            <w:tcW w:w="1928" w:type="dxa"/>
            <w:tcBorders>
              <w:top w:val="single" w:color="auto" w:sz="2" w:space="0"/>
              <w:left w:val="single" w:color="auto" w:sz="2" w:space="0"/>
              <w:bottom w:val="single" w:color="auto" w:sz="2" w:space="0"/>
              <w:right w:val="single" w:color="auto" w:sz="2" w:space="0"/>
            </w:tcBorders>
            <w:vAlign w:val="center"/>
          </w:tcPr>
          <w:p w14:paraId="5BD8AA45">
            <w:pPr>
              <w:spacing w:before="0" w:after="0" w:line="240" w:lineRule="exact"/>
              <w:jc w:val="right"/>
              <w:rPr>
                <w:rFonts w:ascii="宋体" w:hAnsi="宋体" w:eastAsia="宋体" w:cs="宋体"/>
                <w:sz w:val="18"/>
                <w:szCs w:val="18"/>
              </w:rPr>
            </w:pPr>
            <w:r>
              <w:rPr>
                <w:rFonts w:ascii="宋体" w:hAnsi="宋体" w:eastAsia="宋体" w:cs="宋体"/>
                <w:sz w:val="18"/>
                <w:szCs w:val="18"/>
              </w:rPr>
              <w:t>1,985,939,213.04</w:t>
            </w:r>
          </w:p>
        </w:tc>
        <w:tc>
          <w:tcPr>
            <w:tcW w:w="1928" w:type="dxa"/>
            <w:tcBorders>
              <w:top w:val="single" w:color="auto" w:sz="2" w:space="0"/>
              <w:left w:val="single" w:color="auto" w:sz="2" w:space="0"/>
              <w:bottom w:val="single" w:color="auto" w:sz="2" w:space="0"/>
              <w:right w:val="single" w:color="auto" w:sz="2" w:space="0"/>
            </w:tcBorders>
            <w:vAlign w:val="center"/>
          </w:tcPr>
          <w:p w14:paraId="31B2656A">
            <w:pPr>
              <w:spacing w:before="0" w:after="0" w:line="240" w:lineRule="exact"/>
              <w:jc w:val="right"/>
              <w:rPr>
                <w:rFonts w:ascii="宋体" w:hAnsi="宋体" w:eastAsia="宋体" w:cs="宋体"/>
                <w:sz w:val="18"/>
                <w:szCs w:val="18"/>
              </w:rPr>
            </w:pPr>
            <w:r>
              <w:rPr>
                <w:rFonts w:ascii="宋体" w:hAnsi="宋体" w:eastAsia="宋体" w:cs="宋体"/>
                <w:sz w:val="18"/>
                <w:szCs w:val="18"/>
              </w:rPr>
              <w:t>1,421,906,791.17</w:t>
            </w:r>
          </w:p>
        </w:tc>
        <w:tc>
          <w:tcPr>
            <w:tcW w:w="1928" w:type="dxa"/>
            <w:tcBorders>
              <w:top w:val="single" w:color="auto" w:sz="2" w:space="0"/>
              <w:left w:val="single" w:color="auto" w:sz="2" w:space="0"/>
              <w:bottom w:val="single" w:color="auto" w:sz="2" w:space="0"/>
              <w:right w:val="single" w:color="auto" w:sz="2" w:space="0"/>
            </w:tcBorders>
            <w:vAlign w:val="center"/>
          </w:tcPr>
          <w:p w14:paraId="493F7622">
            <w:pPr>
              <w:spacing w:before="0" w:after="0" w:line="240" w:lineRule="exact"/>
              <w:jc w:val="right"/>
              <w:rPr>
                <w:rFonts w:ascii="宋体" w:hAnsi="宋体" w:eastAsia="宋体" w:cs="宋体"/>
                <w:sz w:val="18"/>
                <w:szCs w:val="18"/>
              </w:rPr>
            </w:pPr>
            <w:r>
              <w:rPr>
                <w:rFonts w:ascii="宋体" w:hAnsi="宋体" w:eastAsia="宋体" w:cs="宋体"/>
                <w:sz w:val="18"/>
                <w:szCs w:val="18"/>
              </w:rPr>
              <w:t>2,086,238,705.63</w:t>
            </w:r>
          </w:p>
        </w:tc>
      </w:tr>
      <w:tr w14:paraId="0F0ED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4760257">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4DFDA512">
            <w:pPr>
              <w:spacing w:before="0" w:after="0" w:line="240" w:lineRule="exact"/>
              <w:jc w:val="right"/>
              <w:rPr>
                <w:rFonts w:ascii="宋体" w:hAnsi="宋体" w:eastAsia="宋体" w:cs="宋体"/>
                <w:sz w:val="18"/>
                <w:szCs w:val="18"/>
              </w:rPr>
            </w:pPr>
            <w:r>
              <w:rPr>
                <w:rFonts w:ascii="宋体" w:hAnsi="宋体" w:eastAsia="宋体" w:cs="宋体"/>
                <w:sz w:val="18"/>
                <w:szCs w:val="18"/>
              </w:rPr>
              <w:t>-60,359,343.12</w:t>
            </w:r>
          </w:p>
        </w:tc>
        <w:tc>
          <w:tcPr>
            <w:tcW w:w="1928" w:type="dxa"/>
            <w:tcBorders>
              <w:top w:val="single" w:color="auto" w:sz="2" w:space="0"/>
              <w:left w:val="single" w:color="auto" w:sz="2" w:space="0"/>
              <w:bottom w:val="single" w:color="auto" w:sz="2" w:space="0"/>
              <w:right w:val="single" w:color="auto" w:sz="2" w:space="0"/>
            </w:tcBorders>
            <w:vAlign w:val="center"/>
          </w:tcPr>
          <w:p w14:paraId="5772C994">
            <w:pPr>
              <w:spacing w:before="0" w:after="0" w:line="240" w:lineRule="exact"/>
              <w:jc w:val="right"/>
              <w:rPr>
                <w:rFonts w:ascii="宋体" w:hAnsi="宋体" w:eastAsia="宋体" w:cs="宋体"/>
                <w:sz w:val="18"/>
                <w:szCs w:val="18"/>
              </w:rPr>
            </w:pPr>
            <w:r>
              <w:rPr>
                <w:rFonts w:ascii="宋体" w:hAnsi="宋体" w:eastAsia="宋体" w:cs="宋体"/>
                <w:sz w:val="18"/>
                <w:szCs w:val="18"/>
              </w:rPr>
              <w:t>379,655.71</w:t>
            </w:r>
          </w:p>
        </w:tc>
        <w:tc>
          <w:tcPr>
            <w:tcW w:w="1928" w:type="dxa"/>
            <w:tcBorders>
              <w:top w:val="single" w:color="auto" w:sz="2" w:space="0"/>
              <w:left w:val="single" w:color="auto" w:sz="2" w:space="0"/>
              <w:bottom w:val="single" w:color="auto" w:sz="2" w:space="0"/>
              <w:right w:val="single" w:color="auto" w:sz="2" w:space="0"/>
            </w:tcBorders>
            <w:vAlign w:val="center"/>
          </w:tcPr>
          <w:p w14:paraId="6389039A">
            <w:pPr>
              <w:spacing w:before="0" w:after="0" w:line="240" w:lineRule="exact"/>
              <w:jc w:val="right"/>
              <w:rPr>
                <w:rFonts w:ascii="宋体" w:hAnsi="宋体" w:eastAsia="宋体" w:cs="宋体"/>
                <w:sz w:val="18"/>
                <w:szCs w:val="18"/>
              </w:rPr>
            </w:pPr>
            <w:r>
              <w:rPr>
                <w:rFonts w:ascii="宋体" w:hAnsi="宋体" w:eastAsia="宋体" w:cs="宋体"/>
                <w:sz w:val="18"/>
                <w:szCs w:val="18"/>
              </w:rPr>
              <w:t>-39,257,155.26</w:t>
            </w:r>
          </w:p>
        </w:tc>
        <w:tc>
          <w:tcPr>
            <w:tcW w:w="1928" w:type="dxa"/>
            <w:tcBorders>
              <w:top w:val="single" w:color="auto" w:sz="2" w:space="0"/>
              <w:left w:val="single" w:color="auto" w:sz="2" w:space="0"/>
              <w:bottom w:val="single" w:color="auto" w:sz="2" w:space="0"/>
              <w:right w:val="single" w:color="auto" w:sz="2" w:space="0"/>
            </w:tcBorders>
            <w:vAlign w:val="center"/>
          </w:tcPr>
          <w:p w14:paraId="1DE63459">
            <w:pPr>
              <w:spacing w:before="0" w:after="0" w:line="240" w:lineRule="exact"/>
              <w:jc w:val="right"/>
              <w:rPr>
                <w:rFonts w:ascii="宋体" w:hAnsi="宋体" w:eastAsia="宋体" w:cs="宋体"/>
                <w:sz w:val="18"/>
                <w:szCs w:val="18"/>
              </w:rPr>
            </w:pPr>
            <w:r>
              <w:rPr>
                <w:rFonts w:ascii="宋体" w:hAnsi="宋体" w:eastAsia="宋体" w:cs="宋体"/>
                <w:sz w:val="18"/>
                <w:szCs w:val="18"/>
              </w:rPr>
              <w:t>-749,928,490.41</w:t>
            </w:r>
          </w:p>
        </w:tc>
      </w:tr>
      <w:tr w14:paraId="54B1F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A82A96E">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180EFE95">
            <w:pPr>
              <w:spacing w:before="0" w:after="0" w:line="240" w:lineRule="exact"/>
              <w:jc w:val="right"/>
              <w:rPr>
                <w:rFonts w:ascii="宋体" w:hAnsi="宋体" w:eastAsia="宋体" w:cs="宋体"/>
                <w:sz w:val="18"/>
                <w:szCs w:val="18"/>
              </w:rPr>
            </w:pPr>
            <w:r>
              <w:rPr>
                <w:rFonts w:ascii="宋体" w:hAnsi="宋体" w:eastAsia="宋体" w:cs="宋体"/>
                <w:sz w:val="18"/>
                <w:szCs w:val="18"/>
              </w:rPr>
              <w:t>-63,726,143.12</w:t>
            </w:r>
          </w:p>
        </w:tc>
        <w:tc>
          <w:tcPr>
            <w:tcW w:w="1928" w:type="dxa"/>
            <w:tcBorders>
              <w:top w:val="single" w:color="auto" w:sz="2" w:space="0"/>
              <w:left w:val="single" w:color="auto" w:sz="2" w:space="0"/>
              <w:bottom w:val="single" w:color="auto" w:sz="2" w:space="0"/>
              <w:right w:val="single" w:color="auto" w:sz="2" w:space="0"/>
            </w:tcBorders>
            <w:vAlign w:val="center"/>
          </w:tcPr>
          <w:p w14:paraId="174C8ADB">
            <w:pPr>
              <w:spacing w:before="0" w:after="0" w:line="240" w:lineRule="exact"/>
              <w:jc w:val="right"/>
              <w:rPr>
                <w:rFonts w:ascii="宋体" w:hAnsi="宋体" w:eastAsia="宋体" w:cs="宋体"/>
                <w:sz w:val="18"/>
                <w:szCs w:val="18"/>
              </w:rPr>
            </w:pPr>
            <w:r>
              <w:rPr>
                <w:rFonts w:ascii="宋体" w:hAnsi="宋体" w:eastAsia="宋体" w:cs="宋体"/>
                <w:sz w:val="18"/>
                <w:szCs w:val="18"/>
              </w:rPr>
              <w:t>-5,740,536.10</w:t>
            </w:r>
          </w:p>
        </w:tc>
        <w:tc>
          <w:tcPr>
            <w:tcW w:w="1928" w:type="dxa"/>
            <w:tcBorders>
              <w:top w:val="single" w:color="auto" w:sz="2" w:space="0"/>
              <w:left w:val="single" w:color="auto" w:sz="2" w:space="0"/>
              <w:bottom w:val="single" w:color="auto" w:sz="2" w:space="0"/>
              <w:right w:val="single" w:color="auto" w:sz="2" w:space="0"/>
            </w:tcBorders>
            <w:vAlign w:val="center"/>
          </w:tcPr>
          <w:p w14:paraId="5B0749DA">
            <w:pPr>
              <w:spacing w:before="0" w:after="0" w:line="240" w:lineRule="exact"/>
              <w:jc w:val="right"/>
              <w:rPr>
                <w:rFonts w:ascii="宋体" w:hAnsi="宋体" w:eastAsia="宋体" w:cs="宋体"/>
                <w:sz w:val="18"/>
                <w:szCs w:val="18"/>
              </w:rPr>
            </w:pPr>
            <w:r>
              <w:rPr>
                <w:rFonts w:ascii="宋体" w:hAnsi="宋体" w:eastAsia="宋体" w:cs="宋体"/>
                <w:sz w:val="18"/>
                <w:szCs w:val="18"/>
              </w:rPr>
              <w:t>-38,983,502.12</w:t>
            </w:r>
          </w:p>
        </w:tc>
        <w:tc>
          <w:tcPr>
            <w:tcW w:w="1928" w:type="dxa"/>
            <w:tcBorders>
              <w:top w:val="single" w:color="auto" w:sz="2" w:space="0"/>
              <w:left w:val="single" w:color="auto" w:sz="2" w:space="0"/>
              <w:bottom w:val="single" w:color="auto" w:sz="2" w:space="0"/>
              <w:right w:val="single" w:color="auto" w:sz="2" w:space="0"/>
            </w:tcBorders>
            <w:vAlign w:val="center"/>
          </w:tcPr>
          <w:p w14:paraId="61E0036A">
            <w:pPr>
              <w:spacing w:before="0" w:after="0" w:line="240" w:lineRule="exact"/>
              <w:jc w:val="right"/>
              <w:rPr>
                <w:rFonts w:ascii="宋体" w:hAnsi="宋体" w:eastAsia="宋体" w:cs="宋体"/>
                <w:sz w:val="18"/>
                <w:szCs w:val="18"/>
              </w:rPr>
            </w:pPr>
            <w:r>
              <w:rPr>
                <w:rFonts w:ascii="宋体" w:hAnsi="宋体" w:eastAsia="宋体" w:cs="宋体"/>
                <w:sz w:val="18"/>
                <w:szCs w:val="18"/>
              </w:rPr>
              <w:t>-776,773,795.54</w:t>
            </w:r>
          </w:p>
        </w:tc>
      </w:tr>
      <w:tr w14:paraId="0E476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38C6258">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14:paraId="0A937963">
            <w:pPr>
              <w:spacing w:before="0" w:after="0" w:line="240" w:lineRule="exact"/>
              <w:jc w:val="right"/>
              <w:rPr>
                <w:rFonts w:ascii="宋体" w:hAnsi="宋体" w:eastAsia="宋体" w:cs="宋体"/>
                <w:sz w:val="18"/>
                <w:szCs w:val="18"/>
              </w:rPr>
            </w:pPr>
            <w:r>
              <w:rPr>
                <w:rFonts w:ascii="宋体" w:hAnsi="宋体" w:eastAsia="宋体" w:cs="宋体"/>
                <w:sz w:val="18"/>
                <w:szCs w:val="18"/>
              </w:rPr>
              <w:t>-239,704,431.36</w:t>
            </w:r>
          </w:p>
        </w:tc>
        <w:tc>
          <w:tcPr>
            <w:tcW w:w="1928" w:type="dxa"/>
            <w:tcBorders>
              <w:top w:val="single" w:color="auto" w:sz="2" w:space="0"/>
              <w:left w:val="single" w:color="auto" w:sz="2" w:space="0"/>
              <w:bottom w:val="single" w:color="auto" w:sz="2" w:space="0"/>
              <w:right w:val="single" w:color="auto" w:sz="2" w:space="0"/>
            </w:tcBorders>
            <w:vAlign w:val="center"/>
          </w:tcPr>
          <w:p w14:paraId="0EAA156F">
            <w:pPr>
              <w:spacing w:before="0" w:after="0" w:line="240" w:lineRule="exact"/>
              <w:jc w:val="right"/>
              <w:rPr>
                <w:rFonts w:ascii="宋体" w:hAnsi="宋体" w:eastAsia="宋体" w:cs="宋体"/>
                <w:sz w:val="18"/>
                <w:szCs w:val="18"/>
              </w:rPr>
            </w:pPr>
            <w:r>
              <w:rPr>
                <w:rFonts w:ascii="宋体" w:hAnsi="宋体" w:eastAsia="宋体" w:cs="宋体"/>
                <w:sz w:val="18"/>
                <w:szCs w:val="18"/>
              </w:rPr>
              <w:t>141,856,988.19</w:t>
            </w:r>
          </w:p>
        </w:tc>
        <w:tc>
          <w:tcPr>
            <w:tcW w:w="1928" w:type="dxa"/>
            <w:tcBorders>
              <w:top w:val="single" w:color="auto" w:sz="2" w:space="0"/>
              <w:left w:val="single" w:color="auto" w:sz="2" w:space="0"/>
              <w:bottom w:val="single" w:color="auto" w:sz="2" w:space="0"/>
              <w:right w:val="single" w:color="auto" w:sz="2" w:space="0"/>
            </w:tcBorders>
            <w:vAlign w:val="center"/>
          </w:tcPr>
          <w:p w14:paraId="267885F6">
            <w:pPr>
              <w:spacing w:before="0" w:after="0" w:line="240" w:lineRule="exact"/>
              <w:jc w:val="right"/>
              <w:rPr>
                <w:rFonts w:ascii="宋体" w:hAnsi="宋体" w:eastAsia="宋体" w:cs="宋体"/>
                <w:sz w:val="18"/>
                <w:szCs w:val="18"/>
              </w:rPr>
            </w:pPr>
            <w:r>
              <w:rPr>
                <w:rFonts w:ascii="宋体" w:hAnsi="宋体" w:eastAsia="宋体" w:cs="宋体"/>
                <w:sz w:val="18"/>
                <w:szCs w:val="18"/>
              </w:rPr>
              <w:t>38,546,899.92</w:t>
            </w:r>
          </w:p>
        </w:tc>
        <w:tc>
          <w:tcPr>
            <w:tcW w:w="1928" w:type="dxa"/>
            <w:tcBorders>
              <w:top w:val="single" w:color="auto" w:sz="2" w:space="0"/>
              <w:left w:val="single" w:color="auto" w:sz="2" w:space="0"/>
              <w:bottom w:val="single" w:color="auto" w:sz="2" w:space="0"/>
              <w:right w:val="single" w:color="auto" w:sz="2" w:space="0"/>
            </w:tcBorders>
            <w:vAlign w:val="center"/>
          </w:tcPr>
          <w:p w14:paraId="05036677">
            <w:pPr>
              <w:spacing w:before="0" w:after="0" w:line="240" w:lineRule="exact"/>
              <w:jc w:val="right"/>
              <w:rPr>
                <w:rFonts w:ascii="宋体" w:hAnsi="宋体" w:eastAsia="宋体" w:cs="宋体"/>
                <w:sz w:val="18"/>
                <w:szCs w:val="18"/>
              </w:rPr>
            </w:pPr>
            <w:r>
              <w:rPr>
                <w:rFonts w:ascii="宋体" w:hAnsi="宋体" w:eastAsia="宋体" w:cs="宋体"/>
                <w:sz w:val="18"/>
                <w:szCs w:val="18"/>
              </w:rPr>
              <w:t>174,463,118.20</w:t>
            </w:r>
          </w:p>
        </w:tc>
      </w:tr>
    </w:tbl>
    <w:p w14:paraId="17A3B71E">
      <w:pPr>
        <w:spacing w:before="100" w:after="100" w:line="240" w:lineRule="exact"/>
        <w:jc w:val="left"/>
        <w:rPr>
          <w:rFonts w:ascii="宋体" w:hAnsi="宋体" w:eastAsia="宋体" w:cs="宋体"/>
          <w:sz w:val="18"/>
          <w:szCs w:val="18"/>
        </w:rPr>
      </w:pPr>
      <w:r>
        <w:rPr>
          <w:rFonts w:ascii="宋体" w:hAnsi="宋体" w:eastAsia="宋体" w:cs="宋体"/>
          <w:sz w:val="18"/>
          <w:szCs w:val="18"/>
        </w:rPr>
        <w:t>上述财务指标或其加总数是否与公司已披露季度报告、半年度报告相关财务指标存在重大差异</w:t>
      </w:r>
    </w:p>
    <w:p w14:paraId="6DF5D8C7">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12D7C7E2">
      <w:pPr>
        <w:pStyle w:val="3"/>
        <w:keepNext/>
        <w:keepLines/>
        <w:spacing w:before="300" w:after="300" w:line="280" w:lineRule="exact"/>
        <w:jc w:val="left"/>
        <w:outlineLvl w:val="2"/>
        <w:rPr>
          <w:rFonts w:ascii="宋体" w:hAnsi="宋体" w:eastAsia="宋体" w:cs="宋体"/>
          <w:b/>
          <w:bCs/>
          <w:sz w:val="21"/>
          <w:szCs w:val="21"/>
        </w:rPr>
      </w:pPr>
      <w:bookmarkStart w:id="7" w:name="_Toc988896"/>
      <w:r>
        <w:rPr>
          <w:rFonts w:ascii="宋体" w:hAnsi="宋体" w:eastAsia="宋体" w:cs="宋体"/>
          <w:b/>
          <w:bCs/>
          <w:sz w:val="21"/>
          <w:szCs w:val="21"/>
        </w:rPr>
        <w:t>4、股本及股东情况</w:t>
      </w:r>
      <w:bookmarkEnd w:id="7"/>
    </w:p>
    <w:p w14:paraId="5BDDD998">
      <w:pPr>
        <w:keepNext/>
        <w:keepLines/>
        <w:spacing w:before="300" w:after="300" w:line="280" w:lineRule="exact"/>
        <w:jc w:val="left"/>
        <w:outlineLvl w:val="3"/>
        <w:rPr>
          <w:rFonts w:ascii="宋体" w:hAnsi="宋体" w:eastAsia="宋体" w:cs="宋体"/>
          <w:b/>
          <w:bCs/>
          <w:sz w:val="18"/>
          <w:szCs w:val="18"/>
        </w:rPr>
      </w:pPr>
      <w:bookmarkStart w:id="8" w:name="_Toc988897"/>
      <w:r>
        <w:rPr>
          <w:rFonts w:ascii="宋体" w:hAnsi="宋体" w:eastAsia="宋体" w:cs="宋体"/>
          <w:b/>
          <w:bCs/>
          <w:sz w:val="18"/>
          <w:szCs w:val="18"/>
        </w:rPr>
        <w:t>（1） 普通股股东和表决权恢复的优先股股东数量及前10名股东持股情况表</w:t>
      </w:r>
      <w:bookmarkEnd w:id="8"/>
    </w:p>
    <w:p w14:paraId="3F4E7ADE">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0C196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2B98FAE">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071" w:type="dxa"/>
            <w:tcBorders>
              <w:top w:val="single" w:color="auto" w:sz="2" w:space="0"/>
              <w:left w:val="single" w:color="auto" w:sz="2" w:space="0"/>
              <w:bottom w:val="single" w:color="auto" w:sz="2" w:space="0"/>
              <w:right w:val="single" w:color="auto" w:sz="2" w:space="0"/>
            </w:tcBorders>
            <w:vAlign w:val="center"/>
          </w:tcPr>
          <w:p w14:paraId="7A5B67C3">
            <w:pPr>
              <w:spacing w:before="0" w:after="0" w:line="240" w:lineRule="exact"/>
              <w:jc w:val="right"/>
              <w:rPr>
                <w:rFonts w:ascii="宋体" w:hAnsi="宋体" w:eastAsia="宋体" w:cs="宋体"/>
                <w:sz w:val="18"/>
                <w:szCs w:val="18"/>
              </w:rPr>
            </w:pPr>
            <w:r>
              <w:rPr>
                <w:rFonts w:ascii="宋体" w:hAnsi="宋体" w:eastAsia="宋体" w:cs="宋体"/>
                <w:sz w:val="18"/>
                <w:szCs w:val="18"/>
              </w:rPr>
              <w:t>38,519</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8C7B2F9">
            <w:pPr>
              <w:spacing w:before="40" w:after="40" w:line="240" w:lineRule="exact"/>
              <w:jc w:val="left"/>
              <w:rPr>
                <w:rFonts w:ascii="宋体" w:hAnsi="宋体" w:eastAsia="宋体" w:cs="宋体"/>
                <w:sz w:val="18"/>
                <w:szCs w:val="18"/>
              </w:rPr>
            </w:pPr>
            <w:r>
              <w:rPr>
                <w:rFonts w:ascii="宋体" w:hAnsi="宋体" w:eastAsia="宋体" w:cs="宋体"/>
                <w:sz w:val="18"/>
                <w:szCs w:val="18"/>
              </w:rPr>
              <w:t>年度报告披露日前一个月末普通股股东总数</w:t>
            </w:r>
          </w:p>
        </w:tc>
        <w:tc>
          <w:tcPr>
            <w:tcW w:w="1071" w:type="dxa"/>
            <w:tcBorders>
              <w:top w:val="single" w:color="auto" w:sz="2" w:space="0"/>
              <w:left w:val="single" w:color="auto" w:sz="2" w:space="0"/>
              <w:bottom w:val="single" w:color="auto" w:sz="2" w:space="0"/>
              <w:right w:val="single" w:color="auto" w:sz="2" w:space="0"/>
            </w:tcBorders>
            <w:vAlign w:val="center"/>
          </w:tcPr>
          <w:p w14:paraId="4748C7DC">
            <w:pPr>
              <w:spacing w:before="0" w:after="0" w:line="240" w:lineRule="exact"/>
              <w:jc w:val="right"/>
              <w:rPr>
                <w:rFonts w:ascii="宋体" w:hAnsi="宋体" w:eastAsia="宋体" w:cs="宋体"/>
                <w:sz w:val="18"/>
                <w:szCs w:val="18"/>
              </w:rPr>
            </w:pPr>
            <w:r>
              <w:rPr>
                <w:rFonts w:ascii="宋体" w:hAnsi="宋体" w:eastAsia="宋体" w:cs="宋体"/>
                <w:sz w:val="18"/>
                <w:szCs w:val="18"/>
              </w:rPr>
              <w:t>34,589</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DA489C4">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w:t>
            </w:r>
          </w:p>
        </w:tc>
        <w:tc>
          <w:tcPr>
            <w:tcW w:w="1071" w:type="dxa"/>
            <w:tcBorders>
              <w:top w:val="single" w:color="auto" w:sz="2" w:space="0"/>
              <w:left w:val="single" w:color="auto" w:sz="2" w:space="0"/>
              <w:bottom w:val="single" w:color="auto" w:sz="2" w:space="0"/>
              <w:right w:val="single" w:color="auto" w:sz="2" w:space="0"/>
            </w:tcBorders>
            <w:vAlign w:val="center"/>
          </w:tcPr>
          <w:p w14:paraId="1D1DCAF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EAD0CB5">
            <w:pPr>
              <w:spacing w:before="40" w:after="40" w:line="240" w:lineRule="exact"/>
              <w:jc w:val="left"/>
              <w:rPr>
                <w:rFonts w:ascii="宋体" w:hAnsi="宋体" w:eastAsia="宋体" w:cs="宋体"/>
                <w:sz w:val="18"/>
                <w:szCs w:val="18"/>
              </w:rPr>
            </w:pPr>
            <w:r>
              <w:rPr>
                <w:rFonts w:ascii="宋体" w:hAnsi="宋体" w:eastAsia="宋体" w:cs="宋体"/>
                <w:sz w:val="18"/>
                <w:szCs w:val="18"/>
              </w:rPr>
              <w:t>年度报告披露日前一个月末表决权恢复的优先股股东总数</w:t>
            </w:r>
          </w:p>
        </w:tc>
        <w:tc>
          <w:tcPr>
            <w:tcW w:w="1071" w:type="dxa"/>
            <w:tcBorders>
              <w:top w:val="single" w:color="auto" w:sz="2" w:space="0"/>
              <w:left w:val="single" w:color="auto" w:sz="2" w:space="0"/>
              <w:bottom w:val="single" w:color="auto" w:sz="2" w:space="0"/>
              <w:right w:val="single" w:color="auto" w:sz="2" w:space="0"/>
            </w:tcBorders>
            <w:vAlign w:val="center"/>
          </w:tcPr>
          <w:p w14:paraId="742D0D8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7E366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14:paraId="58755F1E">
            <w:pPr>
              <w:spacing w:before="40" w:after="40" w:line="24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14:paraId="3F4A1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683CBDF">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139AD9F">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ED7AD49">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0ADCC05">
            <w:pPr>
              <w:spacing w:before="40" w:after="4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9E77E21">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1C4429E">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14:paraId="76353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9611D37"/>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D65DE14"/>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73FFE1C"/>
        </w:tc>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A7FE20E"/>
        </w:tc>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875A11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43B8029">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7DAB862">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14:paraId="6BBDE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3DCA4CA">
            <w:pPr>
              <w:spacing w:before="0" w:after="0" w:line="240" w:lineRule="exact"/>
              <w:jc w:val="left"/>
              <w:rPr>
                <w:rFonts w:ascii="宋体" w:hAnsi="宋体" w:eastAsia="宋体" w:cs="宋体"/>
                <w:sz w:val="18"/>
                <w:szCs w:val="18"/>
              </w:rPr>
            </w:pPr>
            <w:r>
              <w:rPr>
                <w:rFonts w:ascii="宋体" w:hAnsi="宋体" w:eastAsia="宋体" w:cs="宋体"/>
                <w:sz w:val="18"/>
                <w:szCs w:val="18"/>
              </w:rPr>
              <w:t>保利久联控股集团有限责任公司</w:t>
            </w:r>
          </w:p>
        </w:tc>
        <w:tc>
          <w:tcPr>
            <w:tcW w:w="1071" w:type="dxa"/>
            <w:tcBorders>
              <w:top w:val="single" w:color="auto" w:sz="2" w:space="0"/>
              <w:left w:val="single" w:color="auto" w:sz="2" w:space="0"/>
              <w:bottom w:val="single" w:color="auto" w:sz="2" w:space="0"/>
              <w:right w:val="single" w:color="auto" w:sz="2" w:space="0"/>
            </w:tcBorders>
            <w:vAlign w:val="center"/>
          </w:tcPr>
          <w:p w14:paraId="44FB8205">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14:paraId="6EB46F4E">
            <w:pPr>
              <w:spacing w:before="0" w:after="0" w:line="240" w:lineRule="exact"/>
              <w:jc w:val="right"/>
              <w:rPr>
                <w:rFonts w:ascii="宋体" w:hAnsi="宋体" w:eastAsia="宋体" w:cs="宋体"/>
                <w:sz w:val="18"/>
                <w:szCs w:val="18"/>
              </w:rPr>
            </w:pPr>
            <w:r>
              <w:rPr>
                <w:rFonts w:ascii="宋体" w:hAnsi="宋体" w:eastAsia="宋体" w:cs="宋体"/>
                <w:sz w:val="18"/>
                <w:szCs w:val="18"/>
              </w:rPr>
              <w:t>29.65%</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09AC3CA0">
            <w:pPr>
              <w:spacing w:before="0" w:after="0" w:line="240" w:lineRule="exact"/>
              <w:jc w:val="right"/>
              <w:rPr>
                <w:rFonts w:ascii="宋体" w:hAnsi="宋体" w:eastAsia="宋体" w:cs="宋体"/>
                <w:sz w:val="18"/>
                <w:szCs w:val="18"/>
              </w:rPr>
            </w:pPr>
            <w:r>
              <w:rPr>
                <w:rFonts w:ascii="宋体" w:hAnsi="宋体" w:eastAsia="宋体" w:cs="宋体"/>
                <w:sz w:val="18"/>
                <w:szCs w:val="18"/>
              </w:rPr>
              <w:t>143,478,060</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40DBE80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7101B9B1">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3B4A43F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66842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DDF43AB">
            <w:pPr>
              <w:spacing w:before="0" w:after="0" w:line="240" w:lineRule="exact"/>
              <w:jc w:val="left"/>
              <w:rPr>
                <w:rFonts w:ascii="宋体" w:hAnsi="宋体" w:eastAsia="宋体" w:cs="宋体"/>
                <w:sz w:val="18"/>
                <w:szCs w:val="18"/>
              </w:rPr>
            </w:pPr>
            <w:r>
              <w:rPr>
                <w:rFonts w:ascii="宋体" w:hAnsi="宋体" w:eastAsia="宋体" w:cs="宋体"/>
                <w:sz w:val="18"/>
                <w:szCs w:val="18"/>
              </w:rPr>
              <w:t>贵州保久安防集团有限公司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39A1C6FB">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14:paraId="40DE2A1A">
            <w:pPr>
              <w:spacing w:before="0" w:after="0" w:line="240" w:lineRule="exact"/>
              <w:jc w:val="right"/>
              <w:rPr>
                <w:rFonts w:ascii="宋体" w:hAnsi="宋体" w:eastAsia="宋体" w:cs="宋体"/>
                <w:sz w:val="18"/>
                <w:szCs w:val="18"/>
              </w:rPr>
            </w:pPr>
            <w:r>
              <w:rPr>
                <w:rFonts w:ascii="宋体" w:hAnsi="宋体" w:eastAsia="宋体" w:cs="宋体"/>
                <w:sz w:val="18"/>
                <w:szCs w:val="18"/>
              </w:rPr>
              <w:t>14.84%</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797D7FFD">
            <w:pPr>
              <w:spacing w:before="0" w:after="0" w:line="240" w:lineRule="exact"/>
              <w:jc w:val="right"/>
              <w:rPr>
                <w:rFonts w:ascii="宋体" w:hAnsi="宋体" w:eastAsia="宋体" w:cs="宋体"/>
                <w:sz w:val="18"/>
                <w:szCs w:val="18"/>
              </w:rPr>
            </w:pPr>
            <w:r>
              <w:rPr>
                <w:rFonts w:ascii="宋体" w:hAnsi="宋体" w:eastAsia="宋体" w:cs="宋体"/>
                <w:sz w:val="18"/>
                <w:szCs w:val="18"/>
              </w:rPr>
              <w:t>71,829,494</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7790792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12F1779F">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7DDEBD8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3EE86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339D75E">
            <w:pPr>
              <w:spacing w:before="0" w:after="0" w:line="240" w:lineRule="exact"/>
              <w:jc w:val="left"/>
              <w:rPr>
                <w:rFonts w:ascii="宋体" w:hAnsi="宋体" w:eastAsia="宋体" w:cs="宋体"/>
                <w:sz w:val="18"/>
                <w:szCs w:val="18"/>
              </w:rPr>
            </w:pPr>
            <w:r>
              <w:rPr>
                <w:rFonts w:ascii="宋体" w:hAnsi="宋体" w:eastAsia="宋体" w:cs="宋体"/>
                <w:sz w:val="18"/>
                <w:szCs w:val="18"/>
              </w:rPr>
              <w:t>贵州乌江能源投资有限公司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6545AE71">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14:paraId="092B3EEA">
            <w:pPr>
              <w:spacing w:before="0" w:after="0" w:line="240" w:lineRule="exact"/>
              <w:jc w:val="right"/>
              <w:rPr>
                <w:rFonts w:ascii="宋体" w:hAnsi="宋体" w:eastAsia="宋体" w:cs="宋体"/>
                <w:sz w:val="18"/>
                <w:szCs w:val="18"/>
              </w:rPr>
            </w:pPr>
            <w:r>
              <w:rPr>
                <w:rFonts w:ascii="宋体" w:hAnsi="宋体" w:eastAsia="宋体" w:cs="宋体"/>
                <w:sz w:val="18"/>
                <w:szCs w:val="18"/>
              </w:rPr>
              <w:t>2.99%</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03732E76">
            <w:pPr>
              <w:spacing w:before="0" w:after="0" w:line="240" w:lineRule="exact"/>
              <w:jc w:val="right"/>
              <w:rPr>
                <w:rFonts w:ascii="宋体" w:hAnsi="宋体" w:eastAsia="宋体" w:cs="宋体"/>
                <w:sz w:val="18"/>
                <w:szCs w:val="18"/>
              </w:rPr>
            </w:pPr>
            <w:r>
              <w:rPr>
                <w:rFonts w:ascii="宋体" w:hAnsi="宋体" w:eastAsia="宋体" w:cs="宋体"/>
                <w:sz w:val="18"/>
                <w:szCs w:val="18"/>
              </w:rPr>
              <w:t>14,477,548</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69E016CE">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7DA028CA">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162DB6B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6355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1C3E7BB">
            <w:pPr>
              <w:spacing w:before="0" w:after="0" w:line="240" w:lineRule="exact"/>
              <w:jc w:val="left"/>
              <w:rPr>
                <w:rFonts w:ascii="宋体" w:hAnsi="宋体" w:eastAsia="宋体" w:cs="宋体"/>
                <w:sz w:val="18"/>
                <w:szCs w:val="18"/>
              </w:rPr>
            </w:pPr>
            <w:r>
              <w:rPr>
                <w:rFonts w:ascii="宋体" w:hAnsi="宋体" w:eastAsia="宋体" w:cs="宋体"/>
                <w:sz w:val="18"/>
                <w:szCs w:val="18"/>
              </w:rPr>
              <w:t>瓮福（集团）有限责任公司</w:t>
            </w:r>
          </w:p>
        </w:tc>
        <w:tc>
          <w:tcPr>
            <w:tcW w:w="1071" w:type="dxa"/>
            <w:tcBorders>
              <w:top w:val="single" w:color="auto" w:sz="2" w:space="0"/>
              <w:left w:val="single" w:color="auto" w:sz="2" w:space="0"/>
              <w:bottom w:val="single" w:color="auto" w:sz="2" w:space="0"/>
              <w:right w:val="single" w:color="auto" w:sz="2" w:space="0"/>
            </w:tcBorders>
            <w:vAlign w:val="center"/>
          </w:tcPr>
          <w:p w14:paraId="295D84A6">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14:paraId="0400ED10">
            <w:pPr>
              <w:spacing w:before="0" w:after="0" w:line="240" w:lineRule="exact"/>
              <w:jc w:val="right"/>
              <w:rPr>
                <w:rFonts w:ascii="宋体" w:hAnsi="宋体" w:eastAsia="宋体" w:cs="宋体"/>
                <w:sz w:val="18"/>
                <w:szCs w:val="18"/>
              </w:rPr>
            </w:pPr>
            <w:r>
              <w:rPr>
                <w:rFonts w:ascii="宋体" w:hAnsi="宋体" w:eastAsia="宋体" w:cs="宋体"/>
                <w:sz w:val="18"/>
                <w:szCs w:val="18"/>
              </w:rPr>
              <w:t>1.06%</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4B51A007">
            <w:pPr>
              <w:spacing w:before="0" w:after="0" w:line="240" w:lineRule="exact"/>
              <w:jc w:val="right"/>
              <w:rPr>
                <w:rFonts w:ascii="宋体" w:hAnsi="宋体" w:eastAsia="宋体" w:cs="宋体"/>
                <w:sz w:val="18"/>
                <w:szCs w:val="18"/>
              </w:rPr>
            </w:pPr>
            <w:r>
              <w:rPr>
                <w:rFonts w:ascii="宋体" w:hAnsi="宋体" w:eastAsia="宋体" w:cs="宋体"/>
                <w:sz w:val="18"/>
                <w:szCs w:val="18"/>
              </w:rPr>
              <w:t>5,142,823</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746832D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70FD5162">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2A2BB36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05F0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2DB681A">
            <w:pPr>
              <w:spacing w:before="0" w:after="0" w:line="240" w:lineRule="exact"/>
              <w:jc w:val="left"/>
              <w:rPr>
                <w:rFonts w:ascii="宋体" w:hAnsi="宋体" w:eastAsia="宋体" w:cs="宋体"/>
                <w:sz w:val="18"/>
                <w:szCs w:val="18"/>
              </w:rPr>
            </w:pPr>
            <w:r>
              <w:rPr>
                <w:rFonts w:ascii="宋体" w:hAnsi="宋体" w:eastAsia="宋体" w:cs="宋体"/>
                <w:sz w:val="18"/>
                <w:szCs w:val="18"/>
              </w:rPr>
              <w:t>山东银光化工集团有限公司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5E0EBA60">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14:paraId="422F5C59">
            <w:pPr>
              <w:spacing w:before="0" w:after="0" w:line="240" w:lineRule="exact"/>
              <w:jc w:val="right"/>
              <w:rPr>
                <w:rFonts w:ascii="宋体" w:hAnsi="宋体" w:eastAsia="宋体" w:cs="宋体"/>
                <w:sz w:val="18"/>
                <w:szCs w:val="18"/>
              </w:rPr>
            </w:pPr>
            <w:r>
              <w:rPr>
                <w:rFonts w:ascii="宋体" w:hAnsi="宋体" w:eastAsia="宋体" w:cs="宋体"/>
                <w:sz w:val="18"/>
                <w:szCs w:val="18"/>
              </w:rPr>
              <w:t>0.51%</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3C6AFBEF">
            <w:pPr>
              <w:spacing w:before="0" w:after="0" w:line="240" w:lineRule="exact"/>
              <w:jc w:val="right"/>
              <w:rPr>
                <w:rFonts w:ascii="宋体" w:hAnsi="宋体" w:eastAsia="宋体" w:cs="宋体"/>
                <w:sz w:val="18"/>
                <w:szCs w:val="18"/>
              </w:rPr>
            </w:pPr>
            <w:r>
              <w:rPr>
                <w:rFonts w:ascii="宋体" w:hAnsi="宋体" w:eastAsia="宋体" w:cs="宋体"/>
                <w:sz w:val="18"/>
                <w:szCs w:val="18"/>
              </w:rPr>
              <w:t>2,457,522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35AADC9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3F7F0E2E">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14:paraId="5F0AB3FC">
            <w:pPr>
              <w:spacing w:before="0" w:after="0" w:line="240" w:lineRule="exact"/>
              <w:jc w:val="right"/>
              <w:rPr>
                <w:rFonts w:ascii="宋体" w:hAnsi="宋体" w:eastAsia="宋体" w:cs="宋体"/>
                <w:sz w:val="18"/>
                <w:szCs w:val="18"/>
              </w:rPr>
            </w:pPr>
            <w:r>
              <w:rPr>
                <w:rFonts w:ascii="宋体" w:hAnsi="宋体" w:eastAsia="宋体" w:cs="宋体"/>
                <w:sz w:val="18"/>
                <w:szCs w:val="18"/>
              </w:rPr>
              <w:t>2,457,522</w:t>
            </w:r>
          </w:p>
        </w:tc>
      </w:tr>
      <w:tr w14:paraId="118C2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4435091">
            <w:pPr>
              <w:spacing w:before="0" w:after="0" w:line="240" w:lineRule="exact"/>
              <w:jc w:val="left"/>
              <w:rPr>
                <w:rFonts w:ascii="宋体" w:hAnsi="宋体" w:eastAsia="宋体" w:cs="宋体"/>
                <w:sz w:val="18"/>
                <w:szCs w:val="18"/>
              </w:rPr>
            </w:pPr>
            <w:r>
              <w:rPr>
                <w:rFonts w:ascii="宋体" w:hAnsi="宋体" w:eastAsia="宋体" w:cs="宋体"/>
                <w:sz w:val="18"/>
                <w:szCs w:val="18"/>
              </w:rPr>
              <w:t>贵州伍峰致信实业有限公司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6B665ECB">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071" w:type="dxa"/>
            <w:tcBorders>
              <w:top w:val="single" w:color="auto" w:sz="2" w:space="0"/>
              <w:left w:val="single" w:color="auto" w:sz="2" w:space="0"/>
              <w:bottom w:val="single" w:color="auto" w:sz="2" w:space="0"/>
              <w:right w:val="single" w:color="auto" w:sz="2" w:space="0"/>
            </w:tcBorders>
            <w:vAlign w:val="center"/>
          </w:tcPr>
          <w:p w14:paraId="02ED28C1">
            <w:pPr>
              <w:spacing w:before="0" w:after="0" w:line="240" w:lineRule="exact"/>
              <w:jc w:val="right"/>
              <w:rPr>
                <w:rFonts w:ascii="宋体" w:hAnsi="宋体" w:eastAsia="宋体" w:cs="宋体"/>
                <w:sz w:val="18"/>
                <w:szCs w:val="18"/>
              </w:rPr>
            </w:pPr>
            <w:r>
              <w:rPr>
                <w:rFonts w:ascii="宋体" w:hAnsi="宋体" w:eastAsia="宋体" w:cs="宋体"/>
                <w:sz w:val="18"/>
                <w:szCs w:val="18"/>
              </w:rPr>
              <w:t>0.42%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775283E4">
            <w:pPr>
              <w:spacing w:before="0" w:after="0" w:line="240" w:lineRule="exact"/>
              <w:jc w:val="right"/>
              <w:rPr>
                <w:rFonts w:ascii="宋体" w:hAnsi="宋体" w:eastAsia="宋体" w:cs="宋体"/>
                <w:sz w:val="18"/>
                <w:szCs w:val="18"/>
              </w:rPr>
            </w:pPr>
            <w:r>
              <w:rPr>
                <w:rFonts w:ascii="宋体" w:hAnsi="宋体" w:eastAsia="宋体" w:cs="宋体"/>
                <w:sz w:val="18"/>
                <w:szCs w:val="18"/>
              </w:rPr>
              <w:t>2,029,096</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48F9D7B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13F67BE4">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4970418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45167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75D00AB">
            <w:pPr>
              <w:spacing w:before="0" w:after="0" w:line="240" w:lineRule="exact"/>
              <w:jc w:val="left"/>
              <w:rPr>
                <w:rFonts w:ascii="宋体" w:hAnsi="宋体" w:eastAsia="宋体" w:cs="宋体"/>
                <w:sz w:val="18"/>
                <w:szCs w:val="18"/>
              </w:rPr>
            </w:pPr>
            <w:r>
              <w:rPr>
                <w:rFonts w:ascii="宋体" w:hAnsi="宋体" w:eastAsia="宋体" w:cs="宋体"/>
                <w:sz w:val="18"/>
                <w:szCs w:val="18"/>
              </w:rPr>
              <w:t>香港中央结算有限公司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135E679F">
            <w:pPr>
              <w:spacing w:before="0" w:after="0" w:line="240" w:lineRule="exact"/>
              <w:jc w:val="left"/>
              <w:rPr>
                <w:rFonts w:ascii="宋体" w:hAnsi="宋体" w:eastAsia="宋体" w:cs="宋体"/>
                <w:sz w:val="18"/>
                <w:szCs w:val="18"/>
              </w:rPr>
            </w:pPr>
            <w:r>
              <w:rPr>
                <w:rFonts w:ascii="宋体" w:hAnsi="宋体" w:eastAsia="宋体" w:cs="宋体"/>
                <w:sz w:val="18"/>
                <w:szCs w:val="18"/>
              </w:rPr>
              <w:t>境外法人</w:t>
            </w:r>
          </w:p>
        </w:tc>
        <w:tc>
          <w:tcPr>
            <w:tcW w:w="1071" w:type="dxa"/>
            <w:tcBorders>
              <w:top w:val="single" w:color="auto" w:sz="2" w:space="0"/>
              <w:left w:val="single" w:color="auto" w:sz="2" w:space="0"/>
              <w:bottom w:val="single" w:color="auto" w:sz="2" w:space="0"/>
              <w:right w:val="single" w:color="auto" w:sz="2" w:space="0"/>
            </w:tcBorders>
            <w:vAlign w:val="center"/>
          </w:tcPr>
          <w:p w14:paraId="29D8E09E">
            <w:pPr>
              <w:spacing w:before="0" w:after="0" w:line="240" w:lineRule="exact"/>
              <w:jc w:val="right"/>
              <w:rPr>
                <w:rFonts w:ascii="宋体" w:hAnsi="宋体" w:eastAsia="宋体" w:cs="宋体"/>
                <w:sz w:val="18"/>
                <w:szCs w:val="18"/>
              </w:rPr>
            </w:pPr>
            <w:r>
              <w:rPr>
                <w:rFonts w:ascii="宋体" w:hAnsi="宋体" w:eastAsia="宋体" w:cs="宋体"/>
                <w:sz w:val="18"/>
                <w:szCs w:val="18"/>
              </w:rPr>
              <w:t>0.36%</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02B62309">
            <w:pPr>
              <w:spacing w:before="0" w:after="0" w:line="240" w:lineRule="exact"/>
              <w:jc w:val="right"/>
              <w:rPr>
                <w:rFonts w:ascii="宋体" w:hAnsi="宋体" w:eastAsia="宋体" w:cs="宋体"/>
                <w:sz w:val="18"/>
                <w:szCs w:val="18"/>
              </w:rPr>
            </w:pPr>
            <w:r>
              <w:rPr>
                <w:rFonts w:ascii="宋体" w:hAnsi="宋体" w:eastAsia="宋体" w:cs="宋体"/>
                <w:sz w:val="18"/>
                <w:szCs w:val="18"/>
              </w:rPr>
              <w:t>1,731,060</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7F533EE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7325EF53">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310E534E">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6D2D4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8CBE610">
            <w:pPr>
              <w:spacing w:before="0" w:after="0" w:line="240" w:lineRule="exact"/>
              <w:jc w:val="left"/>
              <w:rPr>
                <w:rFonts w:ascii="宋体" w:hAnsi="宋体" w:eastAsia="宋体" w:cs="宋体"/>
                <w:sz w:val="18"/>
                <w:szCs w:val="18"/>
              </w:rPr>
            </w:pPr>
            <w:r>
              <w:rPr>
                <w:rFonts w:ascii="宋体" w:hAnsi="宋体" w:eastAsia="宋体" w:cs="宋体"/>
                <w:sz w:val="18"/>
                <w:szCs w:val="18"/>
              </w:rPr>
              <w:t>#孙金莲</w:t>
            </w:r>
          </w:p>
        </w:tc>
        <w:tc>
          <w:tcPr>
            <w:tcW w:w="1071" w:type="dxa"/>
            <w:tcBorders>
              <w:top w:val="single" w:color="auto" w:sz="2" w:space="0"/>
              <w:left w:val="single" w:color="auto" w:sz="2" w:space="0"/>
              <w:bottom w:val="single" w:color="auto" w:sz="2" w:space="0"/>
              <w:right w:val="single" w:color="auto" w:sz="2" w:space="0"/>
            </w:tcBorders>
            <w:vAlign w:val="center"/>
          </w:tcPr>
          <w:p w14:paraId="323CFBFB">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14:paraId="45BD187B">
            <w:pPr>
              <w:spacing w:before="0" w:after="0" w:line="240" w:lineRule="exact"/>
              <w:jc w:val="right"/>
              <w:rPr>
                <w:rFonts w:ascii="宋体" w:hAnsi="宋体" w:eastAsia="宋体" w:cs="宋体"/>
                <w:sz w:val="18"/>
                <w:szCs w:val="18"/>
              </w:rPr>
            </w:pPr>
            <w:r>
              <w:rPr>
                <w:rFonts w:ascii="宋体" w:hAnsi="宋体" w:eastAsia="宋体" w:cs="宋体"/>
                <w:sz w:val="18"/>
                <w:szCs w:val="18"/>
              </w:rPr>
              <w:t>0.34%</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6B82BFF5">
            <w:pPr>
              <w:spacing w:before="0" w:after="0" w:line="240" w:lineRule="exact"/>
              <w:jc w:val="right"/>
              <w:rPr>
                <w:rFonts w:ascii="宋体" w:hAnsi="宋体" w:eastAsia="宋体" w:cs="宋体"/>
                <w:sz w:val="18"/>
                <w:szCs w:val="18"/>
              </w:rPr>
            </w:pPr>
            <w:r>
              <w:rPr>
                <w:rFonts w:ascii="宋体" w:hAnsi="宋体" w:eastAsia="宋体" w:cs="宋体"/>
                <w:sz w:val="18"/>
                <w:szCs w:val="18"/>
              </w:rPr>
              <w:t>1,651,800</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5A35C90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1712E125">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29F58E9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F861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06332A7">
            <w:pPr>
              <w:spacing w:before="0" w:after="0" w:line="240" w:lineRule="exact"/>
              <w:jc w:val="left"/>
              <w:rPr>
                <w:rFonts w:ascii="宋体" w:hAnsi="宋体" w:eastAsia="宋体" w:cs="宋体"/>
                <w:sz w:val="18"/>
                <w:szCs w:val="18"/>
              </w:rPr>
            </w:pPr>
            <w:r>
              <w:rPr>
                <w:rFonts w:ascii="宋体" w:hAnsi="宋体" w:eastAsia="宋体" w:cs="宋体"/>
                <w:sz w:val="18"/>
                <w:szCs w:val="18"/>
              </w:rPr>
              <w:t>陈斌</w:t>
            </w:r>
          </w:p>
        </w:tc>
        <w:tc>
          <w:tcPr>
            <w:tcW w:w="1071" w:type="dxa"/>
            <w:tcBorders>
              <w:top w:val="single" w:color="auto" w:sz="2" w:space="0"/>
              <w:left w:val="single" w:color="auto" w:sz="2" w:space="0"/>
              <w:bottom w:val="single" w:color="auto" w:sz="2" w:space="0"/>
              <w:right w:val="single" w:color="auto" w:sz="2" w:space="0"/>
            </w:tcBorders>
            <w:vAlign w:val="center"/>
          </w:tcPr>
          <w:p w14:paraId="3E2C9D15">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14:paraId="5EDCC5BF">
            <w:pPr>
              <w:spacing w:before="0" w:after="0" w:line="240" w:lineRule="exact"/>
              <w:jc w:val="right"/>
              <w:rPr>
                <w:rFonts w:ascii="宋体" w:hAnsi="宋体" w:eastAsia="宋体" w:cs="宋体"/>
                <w:sz w:val="18"/>
                <w:szCs w:val="18"/>
              </w:rPr>
            </w:pPr>
            <w:r>
              <w:rPr>
                <w:rFonts w:ascii="宋体" w:hAnsi="宋体" w:eastAsia="宋体" w:cs="宋体"/>
                <w:sz w:val="18"/>
                <w:szCs w:val="18"/>
              </w:rPr>
              <w:t>0.32%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13B3AAB2">
            <w:pPr>
              <w:spacing w:before="0" w:after="0" w:line="240" w:lineRule="exact"/>
              <w:jc w:val="right"/>
              <w:rPr>
                <w:rFonts w:ascii="宋体" w:hAnsi="宋体" w:eastAsia="宋体" w:cs="宋体"/>
                <w:sz w:val="18"/>
                <w:szCs w:val="18"/>
              </w:rPr>
            </w:pPr>
            <w:r>
              <w:rPr>
                <w:rFonts w:ascii="宋体" w:hAnsi="宋体" w:eastAsia="宋体" w:cs="宋体"/>
                <w:sz w:val="18"/>
                <w:szCs w:val="18"/>
              </w:rPr>
              <w:t>1,538,481</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13F4B37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60F21773">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0085CDD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35308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A94FBED">
            <w:pPr>
              <w:spacing w:before="0" w:after="0" w:line="240" w:lineRule="exact"/>
              <w:jc w:val="left"/>
              <w:rPr>
                <w:rFonts w:ascii="宋体" w:hAnsi="宋体" w:eastAsia="宋体" w:cs="宋体"/>
                <w:sz w:val="18"/>
                <w:szCs w:val="18"/>
              </w:rPr>
            </w:pPr>
            <w:r>
              <w:rPr>
                <w:rFonts w:ascii="宋体" w:hAnsi="宋体" w:eastAsia="宋体" w:cs="宋体"/>
                <w:sz w:val="18"/>
                <w:szCs w:val="18"/>
              </w:rPr>
              <w:t>陈士军</w:t>
            </w:r>
          </w:p>
        </w:tc>
        <w:tc>
          <w:tcPr>
            <w:tcW w:w="1071" w:type="dxa"/>
            <w:tcBorders>
              <w:top w:val="single" w:color="auto" w:sz="2" w:space="0"/>
              <w:left w:val="single" w:color="auto" w:sz="2" w:space="0"/>
              <w:bottom w:val="single" w:color="auto" w:sz="2" w:space="0"/>
              <w:right w:val="single" w:color="auto" w:sz="2" w:space="0"/>
            </w:tcBorders>
            <w:vAlign w:val="center"/>
          </w:tcPr>
          <w:p w14:paraId="33B12108">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14:paraId="4597482A">
            <w:pPr>
              <w:spacing w:before="0" w:after="0" w:line="240" w:lineRule="exact"/>
              <w:jc w:val="right"/>
              <w:rPr>
                <w:rFonts w:ascii="宋体" w:hAnsi="宋体" w:eastAsia="宋体" w:cs="宋体"/>
                <w:sz w:val="18"/>
                <w:szCs w:val="18"/>
              </w:rPr>
            </w:pPr>
            <w:r>
              <w:rPr>
                <w:rFonts w:ascii="宋体" w:hAnsi="宋体" w:eastAsia="宋体" w:cs="宋体"/>
                <w:sz w:val="18"/>
                <w:szCs w:val="18"/>
              </w:rPr>
              <w:t>0.31%</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124F0A69">
            <w:pPr>
              <w:spacing w:before="0" w:after="0" w:line="240" w:lineRule="exact"/>
              <w:jc w:val="right"/>
              <w:rPr>
                <w:rFonts w:ascii="宋体" w:hAnsi="宋体" w:eastAsia="宋体" w:cs="宋体"/>
                <w:sz w:val="18"/>
                <w:szCs w:val="18"/>
              </w:rPr>
            </w:pPr>
            <w:r>
              <w:rPr>
                <w:rFonts w:ascii="宋体" w:hAnsi="宋体" w:eastAsia="宋体" w:cs="宋体"/>
                <w:sz w:val="18"/>
                <w:szCs w:val="18"/>
              </w:rPr>
              <w:t>1,523,062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57F9B82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0FAE361F">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4B9992C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E897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FEC11B8">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14:paraId="22FF28BA">
            <w:pPr>
              <w:spacing w:before="0" w:after="0" w:line="240" w:lineRule="exact"/>
              <w:jc w:val="left"/>
              <w:rPr>
                <w:rFonts w:ascii="宋体" w:hAnsi="宋体" w:eastAsia="宋体" w:cs="宋体"/>
                <w:sz w:val="18"/>
                <w:szCs w:val="18"/>
              </w:rPr>
            </w:pPr>
            <w:r>
              <w:rPr>
                <w:rFonts w:ascii="宋体" w:hAnsi="宋体" w:eastAsia="宋体" w:cs="宋体"/>
                <w:sz w:val="18"/>
                <w:szCs w:val="18"/>
              </w:rPr>
              <w:t>公司前10名股东中：保利久联控股集团有限责任公司与贵州保久安防集团有限公司存在关联关系，两者属于一致行动人。未知其他股东间是否存在关联关系或属于《上市公司收购管理办法》规定的一致行动人。</w:t>
            </w:r>
          </w:p>
        </w:tc>
      </w:tr>
      <w:tr w14:paraId="427BA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EDEE31D">
            <w:pPr>
              <w:spacing w:before="40" w:after="40" w:line="240" w:lineRule="exact"/>
              <w:jc w:val="left"/>
              <w:rPr>
                <w:rFonts w:ascii="宋体" w:hAnsi="宋体" w:eastAsia="宋体" w:cs="宋体"/>
                <w:sz w:val="18"/>
                <w:szCs w:val="18"/>
              </w:rPr>
            </w:pPr>
            <w:r>
              <w:rPr>
                <w:rFonts w:ascii="宋体" w:hAnsi="宋体" w:eastAsia="宋体" w:cs="宋体"/>
                <w:sz w:val="18"/>
                <w:szCs w:val="18"/>
              </w:rPr>
              <w:t>参与融资融券业务股东情况说明（如有）</w:t>
            </w:r>
          </w:p>
        </w:tc>
        <w:tc>
          <w:tcPr>
            <w:tcW w:w="7497" w:type="dxa"/>
            <w:gridSpan w:val="7"/>
            <w:tcBorders>
              <w:top w:val="single" w:color="auto" w:sz="2" w:space="0"/>
              <w:left w:val="single" w:color="auto" w:sz="2" w:space="0"/>
              <w:bottom w:val="single" w:color="auto" w:sz="2" w:space="0"/>
              <w:right w:val="single" w:color="auto" w:sz="2" w:space="0"/>
            </w:tcBorders>
            <w:vAlign w:val="center"/>
          </w:tcPr>
          <w:p w14:paraId="122DCC3A">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14:paraId="0D63155E">
      <w:pPr>
        <w:spacing w:before="100" w:after="100" w:line="240" w:lineRule="exact"/>
        <w:jc w:val="left"/>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14:paraId="0A4C8FB9">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ECD7F1C">
      <w:pPr>
        <w:spacing w:before="100" w:after="100" w:line="240" w:lineRule="exact"/>
        <w:jc w:val="left"/>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14:paraId="194F1580">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5DB810B">
      <w:pPr>
        <w:keepNext/>
        <w:keepLines/>
        <w:spacing w:before="300" w:after="300" w:line="280" w:lineRule="exact"/>
        <w:jc w:val="left"/>
        <w:outlineLvl w:val="3"/>
        <w:rPr>
          <w:rFonts w:ascii="宋体" w:hAnsi="宋体" w:eastAsia="宋体" w:cs="宋体"/>
          <w:b/>
          <w:bCs/>
          <w:sz w:val="18"/>
          <w:szCs w:val="18"/>
        </w:rPr>
      </w:pPr>
      <w:bookmarkStart w:id="9" w:name="_Toc988898"/>
      <w:r>
        <w:rPr>
          <w:rFonts w:ascii="宋体" w:hAnsi="宋体" w:eastAsia="宋体" w:cs="宋体"/>
          <w:b/>
          <w:bCs/>
          <w:sz w:val="18"/>
          <w:szCs w:val="18"/>
        </w:rPr>
        <w:t>（2） 公司优先股股东总数及前10名优先股股东持股情况表</w:t>
      </w:r>
      <w:bookmarkEnd w:id="9"/>
    </w:p>
    <w:p w14:paraId="4622C74C">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242BE9D">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公司报告期无优先股股东持股情况。</w:t>
      </w:r>
      <w:bookmarkStart w:id="10" w:name="_Toc988899"/>
    </w:p>
    <w:p w14:paraId="70A00644">
      <w:pPr>
        <w:spacing w:before="100" w:after="100" w:line="240" w:lineRule="exact"/>
        <w:jc w:val="left"/>
        <w:rPr>
          <w:rFonts w:ascii="宋体" w:hAnsi="宋体" w:eastAsia="宋体" w:cs="宋体"/>
          <w:b/>
          <w:bCs/>
          <w:sz w:val="18"/>
          <w:szCs w:val="18"/>
        </w:rPr>
      </w:pPr>
      <w:r>
        <w:rPr>
          <w:rFonts w:ascii="宋体" w:hAnsi="宋体" w:eastAsia="宋体" w:cs="宋体"/>
          <w:b/>
          <w:bCs/>
          <w:sz w:val="18"/>
          <w:szCs w:val="18"/>
        </w:rPr>
        <w:t>（3） 以方框图形式披露公司与实际控制人之间的产权及控制关系</w:t>
      </w:r>
      <w:bookmarkEnd w:id="10"/>
    </w:p>
    <w:p w14:paraId="77ABC76B">
      <w:pPr>
        <w:spacing w:before="40" w:after="40" w:line="0" w:lineRule="exact"/>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4216400" cy="2273935"/>
            <wp:effectExtent l="0" t="0" r="12700" b="12065"/>
            <wp:docPr id="1" name="图片 1" descr="e3c1ff2e-948d-4525-915b-617421f543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3c1ff2e-948d-4525-915b-617421f543ee"/>
                    <pic:cNvPicPr>
                      <a:picLocks noChangeAspect="1"/>
                    </pic:cNvPicPr>
                  </pic:nvPicPr>
                  <pic:blipFill>
                    <a:blip r:embed="rId6"/>
                    <a:stretch>
                      <a:fillRect/>
                    </a:stretch>
                  </pic:blipFill>
                  <pic:spPr>
                    <a:xfrm>
                      <a:off x="0" y="0"/>
                      <a:ext cx="4216400" cy="2273935"/>
                    </a:xfrm>
                    <a:prstGeom prst="rect">
                      <a:avLst/>
                    </a:prstGeom>
                  </pic:spPr>
                </pic:pic>
              </a:graphicData>
            </a:graphic>
          </wp:inline>
        </w:drawing>
      </w:r>
    </w:p>
    <w:p w14:paraId="1C279C1D">
      <w:pPr>
        <w:pStyle w:val="3"/>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5、在年度报告批准报出日存续的债券情况</w:t>
      </w:r>
      <w:bookmarkEnd w:id="11"/>
    </w:p>
    <w:p w14:paraId="58A22683">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EDB226B">
      <w:pPr>
        <w:pStyle w:val="2"/>
        <w:keepNext/>
        <w:keepLines/>
        <w:spacing w:before="300" w:after="300" w:line="320" w:lineRule="exact"/>
        <w:jc w:val="left"/>
        <w:outlineLvl w:val="1"/>
        <w:rPr>
          <w:rFonts w:ascii="宋体" w:hAnsi="宋体" w:eastAsia="宋体" w:cs="宋体"/>
          <w:b/>
          <w:bCs/>
          <w:sz w:val="24"/>
          <w:szCs w:val="24"/>
        </w:rPr>
      </w:pPr>
      <w:bookmarkStart w:id="12" w:name="_Toc988901"/>
      <w:r>
        <w:rPr>
          <w:rFonts w:ascii="宋体" w:hAnsi="宋体" w:eastAsia="宋体" w:cs="宋体"/>
          <w:b/>
          <w:bCs/>
          <w:sz w:val="24"/>
          <w:szCs w:val="24"/>
        </w:rPr>
        <w:t>三、重要事项</w:t>
      </w:r>
      <w:bookmarkEnd w:id="12"/>
    </w:p>
    <w:p w14:paraId="263811DC">
      <w:pPr>
        <w:pStyle w:val="6"/>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sz w:val="24"/>
          <w:szCs w:val="24"/>
          <w:u w:val="none"/>
        </w:rPr>
      </w:pPr>
      <w:r>
        <w:rPr>
          <w:rFonts w:hint="eastAsia" w:ascii="宋体" w:hAnsi="宋体" w:eastAsia="宋体" w:cs="宋体"/>
          <w:color w:val="000000"/>
          <w:sz w:val="18"/>
          <w:szCs w:val="18"/>
          <w:u w:val="none"/>
        </w:rPr>
        <w:t>1.公司于2025年8月20日在中国证券报、证券时报及巨潮资讯网（</w:t>
      </w:r>
      <w:r>
        <w:rPr>
          <w:rFonts w:hint="default" w:ascii="Times New Roman" w:hAnsi="Times New Roman" w:eastAsia="宋体" w:cs="Times New Roman"/>
          <w:color w:val="000000"/>
          <w:sz w:val="24"/>
          <w:szCs w:val="24"/>
          <w:u w:val="none"/>
        </w:rPr>
        <w:fldChar w:fldCharType="begin"/>
      </w:r>
      <w:r>
        <w:rPr>
          <w:rFonts w:hint="default" w:ascii="Times New Roman" w:hAnsi="Times New Roman" w:eastAsia="宋体" w:cs="Times New Roman"/>
          <w:color w:val="000000"/>
          <w:sz w:val="24"/>
          <w:szCs w:val="24"/>
          <w:u w:val="none"/>
        </w:rPr>
        <w:instrText xml:space="preserve"> HYPERLINK "C:/Program Files (x86)/SZSE-SRFS-LISTED/application/resources/app/www.cninfo.com.cn" </w:instrText>
      </w:r>
      <w:r>
        <w:rPr>
          <w:rFonts w:hint="default" w:ascii="Times New Roman" w:hAnsi="Times New Roman" w:eastAsia="宋体" w:cs="Times New Roman"/>
          <w:color w:val="000000"/>
          <w:sz w:val="24"/>
          <w:szCs w:val="24"/>
          <w:u w:val="none"/>
        </w:rPr>
        <w:fldChar w:fldCharType="separate"/>
      </w:r>
      <w:r>
        <w:rPr>
          <w:rStyle w:val="9"/>
          <w:rFonts w:hint="eastAsia" w:ascii="宋体" w:hAnsi="宋体" w:eastAsia="宋体" w:cs="宋体"/>
          <w:color w:val="000000"/>
          <w:sz w:val="18"/>
          <w:szCs w:val="18"/>
          <w:u w:val="none"/>
        </w:rPr>
        <w:t>www.cninfo.com.cn</w:t>
      </w:r>
      <w:r>
        <w:rPr>
          <w:rFonts w:hint="default" w:ascii="Times New Roman" w:hAnsi="Times New Roman" w:eastAsia="宋体" w:cs="Times New Roman"/>
          <w:color w:val="000000"/>
          <w:sz w:val="24"/>
          <w:szCs w:val="24"/>
          <w:u w:val="none"/>
        </w:rPr>
        <w:fldChar w:fldCharType="end"/>
      </w:r>
      <w:r>
        <w:rPr>
          <w:rFonts w:hint="eastAsia" w:ascii="宋体" w:hAnsi="宋体" w:eastAsia="宋体" w:cs="宋体"/>
          <w:color w:val="000000"/>
          <w:sz w:val="18"/>
          <w:szCs w:val="18"/>
          <w:u w:val="none"/>
        </w:rPr>
        <w:t>）披露了《关于下属公司收到《行政处罚决定书》的公告》（2025-35）。</w:t>
      </w:r>
    </w:p>
    <w:p w14:paraId="2B097EDA">
      <w:pPr>
        <w:pStyle w:val="6"/>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sz w:val="24"/>
          <w:szCs w:val="24"/>
          <w:u w:val="none"/>
        </w:rPr>
      </w:pPr>
      <w:r>
        <w:rPr>
          <w:rFonts w:hint="eastAsia" w:ascii="宋体" w:hAnsi="宋体" w:eastAsia="宋体" w:cs="宋体"/>
          <w:color w:val="000000"/>
          <w:sz w:val="18"/>
          <w:szCs w:val="18"/>
          <w:u w:val="none"/>
        </w:rPr>
        <w:t>2.公司于2025年8月20日在中国证券报、证券时报及巨潮资讯网（</w:t>
      </w:r>
      <w:r>
        <w:rPr>
          <w:rFonts w:hint="default" w:ascii="Times New Roman" w:hAnsi="Times New Roman" w:eastAsia="宋体" w:cs="Times New Roman"/>
          <w:color w:val="000000"/>
          <w:sz w:val="24"/>
          <w:szCs w:val="24"/>
          <w:u w:val="none"/>
        </w:rPr>
        <w:fldChar w:fldCharType="begin"/>
      </w:r>
      <w:r>
        <w:rPr>
          <w:rFonts w:hint="default" w:ascii="Times New Roman" w:hAnsi="Times New Roman" w:eastAsia="宋体" w:cs="Times New Roman"/>
          <w:color w:val="000000"/>
          <w:sz w:val="24"/>
          <w:szCs w:val="24"/>
          <w:u w:val="none"/>
        </w:rPr>
        <w:instrText xml:space="preserve"> HYPERLINK "C:/Program Files (x86)/SZSE-SRFS-LISTED/application/resources/app/www.cninfo.com.cn" </w:instrText>
      </w:r>
      <w:r>
        <w:rPr>
          <w:rFonts w:hint="default" w:ascii="Times New Roman" w:hAnsi="Times New Roman" w:eastAsia="宋体" w:cs="Times New Roman"/>
          <w:color w:val="000000"/>
          <w:sz w:val="24"/>
          <w:szCs w:val="24"/>
          <w:u w:val="none"/>
        </w:rPr>
        <w:fldChar w:fldCharType="separate"/>
      </w:r>
      <w:r>
        <w:rPr>
          <w:rStyle w:val="9"/>
          <w:rFonts w:hint="eastAsia" w:ascii="宋体" w:hAnsi="宋体" w:eastAsia="宋体" w:cs="宋体"/>
          <w:color w:val="000000"/>
          <w:sz w:val="18"/>
          <w:szCs w:val="18"/>
          <w:u w:val="none"/>
        </w:rPr>
        <w:t>www.cninfo.com.cn</w:t>
      </w:r>
      <w:r>
        <w:rPr>
          <w:rFonts w:hint="default" w:ascii="Times New Roman" w:hAnsi="Times New Roman" w:eastAsia="宋体" w:cs="Times New Roman"/>
          <w:color w:val="000000"/>
          <w:sz w:val="24"/>
          <w:szCs w:val="24"/>
          <w:u w:val="none"/>
        </w:rPr>
        <w:fldChar w:fldCharType="end"/>
      </w:r>
      <w:r>
        <w:rPr>
          <w:rFonts w:hint="eastAsia" w:ascii="宋体" w:hAnsi="宋体" w:eastAsia="宋体" w:cs="宋体"/>
          <w:color w:val="000000"/>
          <w:sz w:val="18"/>
          <w:szCs w:val="18"/>
          <w:u w:val="none"/>
        </w:rPr>
        <w:t>）披露了《关于下属子公司收到刑事起诉书的公告》（2025-36）。</w:t>
      </w:r>
    </w:p>
    <w:p w14:paraId="7C9AEAAE">
      <w:pPr>
        <w:pStyle w:val="6"/>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sz w:val="24"/>
          <w:szCs w:val="24"/>
          <w:u w:val="none"/>
        </w:rPr>
      </w:pPr>
      <w:r>
        <w:rPr>
          <w:rFonts w:hint="eastAsia" w:ascii="宋体" w:hAnsi="宋体" w:eastAsia="宋体" w:cs="宋体"/>
          <w:color w:val="000000"/>
          <w:sz w:val="18"/>
          <w:szCs w:val="18"/>
          <w:u w:val="none"/>
        </w:rPr>
        <w:t>3.公司于2025年12月17日在中国证券报、证券时报及巨潮资讯网（</w:t>
      </w:r>
      <w:r>
        <w:rPr>
          <w:rFonts w:hint="default" w:ascii="Times New Roman" w:hAnsi="Times New Roman" w:eastAsia="宋体" w:cs="Times New Roman"/>
          <w:color w:val="000000"/>
          <w:sz w:val="24"/>
          <w:szCs w:val="24"/>
          <w:u w:val="none"/>
        </w:rPr>
        <w:fldChar w:fldCharType="begin"/>
      </w:r>
      <w:r>
        <w:rPr>
          <w:rFonts w:hint="default" w:ascii="Times New Roman" w:hAnsi="Times New Roman" w:eastAsia="宋体" w:cs="Times New Roman"/>
          <w:color w:val="000000"/>
          <w:sz w:val="24"/>
          <w:szCs w:val="24"/>
          <w:u w:val="none"/>
        </w:rPr>
        <w:instrText xml:space="preserve"> HYPERLINK "C:/Program Files (x86)/SZSE-SRFS-LISTED/application/resources/app/www.cninfo.com.cn" </w:instrText>
      </w:r>
      <w:r>
        <w:rPr>
          <w:rFonts w:hint="default" w:ascii="Times New Roman" w:hAnsi="Times New Roman" w:eastAsia="宋体" w:cs="Times New Roman"/>
          <w:color w:val="000000"/>
          <w:sz w:val="24"/>
          <w:szCs w:val="24"/>
          <w:u w:val="none"/>
        </w:rPr>
        <w:fldChar w:fldCharType="separate"/>
      </w:r>
      <w:r>
        <w:rPr>
          <w:rStyle w:val="9"/>
          <w:rFonts w:hint="eastAsia" w:ascii="宋体" w:hAnsi="宋体" w:eastAsia="宋体" w:cs="宋体"/>
          <w:color w:val="000000"/>
          <w:sz w:val="18"/>
          <w:szCs w:val="18"/>
          <w:u w:val="none"/>
        </w:rPr>
        <w:t>www.cninfo.com.cn</w:t>
      </w:r>
      <w:r>
        <w:rPr>
          <w:rFonts w:hint="default" w:ascii="Times New Roman" w:hAnsi="Times New Roman" w:eastAsia="宋体" w:cs="Times New Roman"/>
          <w:color w:val="000000"/>
          <w:sz w:val="24"/>
          <w:szCs w:val="24"/>
          <w:u w:val="none"/>
        </w:rPr>
        <w:fldChar w:fldCharType="end"/>
      </w:r>
      <w:r>
        <w:rPr>
          <w:rFonts w:hint="eastAsia" w:ascii="宋体" w:hAnsi="宋体" w:eastAsia="宋体" w:cs="宋体"/>
          <w:color w:val="000000"/>
          <w:sz w:val="18"/>
          <w:szCs w:val="18"/>
          <w:u w:val="none"/>
        </w:rPr>
        <w:t>）披露了《关于所属公司收到项目中标通知书的公告》（2025-48）。</w:t>
      </w:r>
      <w:bookmarkStart w:id="13" w:name="_GoBack"/>
      <w:bookmarkEnd w:id="13"/>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E99CC">
    <w:pPr>
      <w:pStyle w:val="12"/>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F7229">
    <w:pPr>
      <w:pStyle w:val="10"/>
      <w:pBdr>
        <w:bottom w:val="single" w:color="auto" w:sz="6" w:space="1"/>
      </w:pBdr>
    </w:pPr>
    <w:r>
      <w:t>保利联合化工控股集团股份有限公司2025年年度报告摘要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doNotExpandShiftReturn/>
    <w:useFELayout/>
    <w:compatSetting w:name="compatibilityMode" w:uri="http://schemas.microsoft.com/office/word" w:val="14"/>
  </w:compat>
  <w:rsids>
    <w:rsidRoot w:val="00000000"/>
    <w:rsid w:val="0B935A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sz w:val="21"/>
      <w:szCs w:val="22"/>
    </w:rPr>
  </w:style>
  <w:style w:type="paragraph" w:styleId="2">
    <w:name w:val="heading 2"/>
    <w:basedOn w:val="1"/>
    <w:next w:val="1"/>
    <w:unhideWhenUsed/>
    <w:qFormat/>
    <w:uiPriority w:val="9"/>
    <w:pPr>
      <w:keepNext/>
      <w:keepLines/>
      <w:spacing w:before="156" w:after="156" w:line="240" w:lineRule="auto"/>
      <w:outlineLvl w:val="1"/>
    </w:pPr>
    <w:rPr>
      <w:sz w:val="21"/>
      <w:szCs w:val="21"/>
    </w:rPr>
  </w:style>
  <w:style w:type="paragraph" w:styleId="3">
    <w:name w:val="heading 3"/>
    <w:basedOn w:val="1"/>
    <w:next w:val="1"/>
    <w:qFormat/>
    <w:uiPriority w:val="99"/>
    <w:pPr>
      <w:keepNext/>
      <w:keepLines/>
      <w:spacing w:before="300" w:after="300" w:line="241" w:lineRule="auto"/>
      <w:jc w:val="both"/>
      <w:outlineLvl w:val="2"/>
    </w:pPr>
    <w:rPr>
      <w:rFonts w:eastAsia="宋体"/>
      <w:sz w:val="21"/>
      <w:szCs w:val="21"/>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toc 1"/>
    <w:basedOn w:val="1"/>
    <w:next w:val="1"/>
    <w:autoRedefine/>
    <w:uiPriority w:val="39"/>
  </w:style>
  <w:style w:type="paragraph" w:styleId="5">
    <w:name w:val="toc 2"/>
    <w:basedOn w:val="1"/>
    <w:next w:val="1"/>
    <w:autoRedefine/>
    <w:unhideWhenUsed/>
    <w:uiPriority w:val="39"/>
    <w:pPr>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 w:type="paragraph" w:customStyle="1" w:styleId="10">
    <w:name w:val="Header 1"/>
    <w:uiPriority w:val="0"/>
    <w:pPr>
      <w:jc w:val="right"/>
    </w:pPr>
    <w:rPr>
      <w:rFonts w:ascii="宋体" w:eastAsia="宋体"/>
      <w:sz w:val="18"/>
      <w:szCs w:val="18"/>
    </w:rPr>
  </w:style>
  <w:style w:type="paragraph" w:customStyle="1" w:styleId="11">
    <w:name w:val="heading h1"/>
    <w:basedOn w:val="1"/>
    <w:next w:val="1"/>
    <w:qFormat/>
    <w:uiPriority w:val="9"/>
    <w:pPr>
      <w:keepNext/>
      <w:keepLines/>
      <w:spacing w:before="240" w:after="240" w:line="578" w:lineRule="auto"/>
      <w:outlineLvl w:val="0"/>
    </w:pPr>
    <w:rPr>
      <w:kern w:val="44"/>
      <w:sz w:val="44"/>
      <w:szCs w:val="44"/>
    </w:rPr>
  </w:style>
  <w:style w:type="paragraph" w:customStyle="1" w:styleId="12">
    <w:name w:val="fotter 1"/>
    <w:uiPriority w:val="0"/>
    <w:pPr>
      <w:jc w:val="right"/>
    </w:pPr>
    <w:rPr>
      <w:rFonts w:ascii="宋体"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1577</Words>
  <Characters>2168</Characters>
  <TotalTime>1</TotalTime>
  <ScaleCrop>false</ScaleCrop>
  <LinksUpToDate>false</LinksUpToDate>
  <CharactersWithSpaces>2205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2026-04-28T02:20:53Z</dcterms:created>
  <cp:lastModifiedBy> </cp:lastModifiedBy>
  <dcterms:modified xsi:type="dcterms:W3CDTF">2026-04-28T02:22:31Z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eyJoZGlkIjoiMGY0MGQ3ODk5N2QxYjdkNjY3MTlkZTAxNjc0MDE3N2QiLCJ1c2VySWQiOiIxNjg3NzkyMzEyIn0=</vt:lpwstr>
  </property>
  <property fmtid="{D5CDD505-2E9C-101B-9397-08002B2CF9AE}" pid="3" name="KSOProductBuildVer">
    <vt:lpwstr>2052-12.1.0.25225</vt:lpwstr>
  </property>
  <property fmtid="{D5CDD505-2E9C-101B-9397-08002B2CF9AE}" pid="4" name="ICV">
    <vt:lpwstr>5675D0AFE87247A19B76E6137B1AE61E_12</vt:lpwstr>
  </property>
</Properties>
</file>