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FD59" w14:textId="4CEE2AE1" w:rsidR="000B0F62" w:rsidRPr="00D306CC" w:rsidRDefault="00000000">
      <w:pPr>
        <w:autoSpaceDE w:val="0"/>
        <w:autoSpaceDN w:val="0"/>
        <w:adjustRightInd w:val="0"/>
        <w:spacing w:line="560" w:lineRule="exact"/>
        <w:jc w:val="center"/>
        <w:rPr>
          <w:rFonts w:ascii="宋体" w:hAnsi="宋体" w:hint="eastAsia"/>
          <w:sz w:val="28"/>
          <w:szCs w:val="28"/>
        </w:rPr>
      </w:pPr>
      <w:r w:rsidRPr="00D306CC">
        <w:rPr>
          <w:rFonts w:ascii="宋体" w:hAnsi="宋体" w:hint="eastAsia"/>
          <w:sz w:val="28"/>
          <w:szCs w:val="28"/>
        </w:rPr>
        <w:t xml:space="preserve">证券代码：002037   </w:t>
      </w:r>
      <w:r w:rsidRPr="00D306CC">
        <w:rPr>
          <w:rFonts w:ascii="宋体" w:hAnsi="宋体"/>
          <w:sz w:val="28"/>
          <w:szCs w:val="28"/>
        </w:rPr>
        <w:t xml:space="preserve">   </w:t>
      </w:r>
      <w:r w:rsidRPr="00D306CC">
        <w:rPr>
          <w:rFonts w:ascii="宋体" w:hAnsi="宋体" w:hint="eastAsia"/>
          <w:sz w:val="28"/>
          <w:szCs w:val="28"/>
        </w:rPr>
        <w:t xml:space="preserve">  证券简称：保利联合   </w:t>
      </w:r>
      <w:r w:rsidRPr="00D306CC">
        <w:rPr>
          <w:rFonts w:ascii="宋体" w:hAnsi="宋体"/>
          <w:sz w:val="28"/>
          <w:szCs w:val="28"/>
        </w:rPr>
        <w:t xml:space="preserve">    </w:t>
      </w:r>
      <w:r w:rsidRPr="00D306CC">
        <w:rPr>
          <w:rFonts w:ascii="宋体" w:hAnsi="宋体" w:hint="eastAsia"/>
          <w:sz w:val="28"/>
          <w:szCs w:val="28"/>
        </w:rPr>
        <w:t xml:space="preserve">  公告编号：2026-</w:t>
      </w:r>
      <w:r w:rsidR="00057E84">
        <w:rPr>
          <w:rFonts w:ascii="宋体" w:hAnsi="宋体" w:hint="eastAsia"/>
          <w:sz w:val="28"/>
          <w:szCs w:val="28"/>
        </w:rPr>
        <w:t>20</w:t>
      </w:r>
    </w:p>
    <w:p w14:paraId="2FF91281" w14:textId="77777777" w:rsidR="000B0F62" w:rsidRPr="00D306CC" w:rsidRDefault="000B0F62">
      <w:pPr>
        <w:tabs>
          <w:tab w:val="left" w:pos="1500"/>
        </w:tabs>
        <w:spacing w:line="560" w:lineRule="exact"/>
        <w:jc w:val="center"/>
        <w:rPr>
          <w:rFonts w:ascii="仿宋" w:eastAsia="仿宋" w:hAnsi="仿宋" w:hint="eastAsia"/>
          <w:sz w:val="32"/>
          <w:szCs w:val="32"/>
        </w:rPr>
      </w:pPr>
    </w:p>
    <w:p w14:paraId="0147AA2C" w14:textId="77777777" w:rsidR="000B0F62" w:rsidRPr="00D306CC" w:rsidRDefault="00000000">
      <w:pPr>
        <w:tabs>
          <w:tab w:val="left" w:pos="1500"/>
        </w:tabs>
        <w:spacing w:line="560" w:lineRule="exact"/>
        <w:jc w:val="center"/>
        <w:rPr>
          <w:rFonts w:asciiTheme="minorEastAsia" w:eastAsiaTheme="minorEastAsia" w:hAnsiTheme="minorEastAsia" w:hint="eastAsia"/>
          <w:b/>
          <w:sz w:val="36"/>
          <w:szCs w:val="36"/>
        </w:rPr>
      </w:pPr>
      <w:r w:rsidRPr="00D306CC">
        <w:rPr>
          <w:rFonts w:asciiTheme="minorEastAsia" w:eastAsiaTheme="minorEastAsia" w:hAnsiTheme="minorEastAsia" w:hint="eastAsia"/>
          <w:b/>
          <w:sz w:val="36"/>
          <w:szCs w:val="36"/>
        </w:rPr>
        <w:t>保利联合化工控股集团股份有限公司</w:t>
      </w:r>
    </w:p>
    <w:p w14:paraId="3557FC27" w14:textId="77777777" w:rsidR="000B0F62" w:rsidRPr="00D306CC" w:rsidRDefault="00000000">
      <w:pPr>
        <w:tabs>
          <w:tab w:val="left" w:pos="1500"/>
        </w:tabs>
        <w:spacing w:line="560" w:lineRule="exact"/>
        <w:jc w:val="center"/>
        <w:rPr>
          <w:rFonts w:asciiTheme="minorEastAsia" w:eastAsiaTheme="minorEastAsia" w:hAnsiTheme="minorEastAsia" w:hint="eastAsia"/>
          <w:b/>
          <w:bCs/>
          <w:sz w:val="36"/>
          <w:szCs w:val="36"/>
        </w:rPr>
      </w:pPr>
      <w:r w:rsidRPr="00D306CC">
        <w:rPr>
          <w:rFonts w:asciiTheme="minorEastAsia" w:eastAsiaTheme="minorEastAsia" w:hAnsiTheme="minorEastAsia" w:hint="eastAsia"/>
          <w:b/>
          <w:bCs/>
          <w:sz w:val="36"/>
          <w:szCs w:val="36"/>
        </w:rPr>
        <w:t>关于2025年度计提信用减值损失及资产减值损失的公告</w:t>
      </w:r>
    </w:p>
    <w:p w14:paraId="0B71376B" w14:textId="77777777" w:rsidR="000B0F62" w:rsidRPr="00D306CC" w:rsidRDefault="000B0F62">
      <w:pPr>
        <w:tabs>
          <w:tab w:val="left" w:pos="1500"/>
        </w:tabs>
        <w:spacing w:line="560" w:lineRule="exact"/>
        <w:ind w:firstLineChars="200" w:firstLine="640"/>
        <w:jc w:val="center"/>
        <w:rPr>
          <w:rFonts w:ascii="仿宋" w:eastAsia="仿宋" w:hAnsi="仿宋" w:hint="eastAsia"/>
          <w:sz w:val="32"/>
          <w:szCs w:val="32"/>
        </w:rPr>
      </w:pPr>
    </w:p>
    <w:p w14:paraId="1167BB49" w14:textId="77777777" w:rsidR="000B0F62" w:rsidRPr="00D306CC" w:rsidRDefault="00000000">
      <w:pPr>
        <w:spacing w:line="360" w:lineRule="auto"/>
        <w:ind w:firstLineChars="200" w:firstLine="482"/>
        <w:rPr>
          <w:rFonts w:ascii="宋体" w:hAnsi="宋体" w:hint="eastAsia"/>
          <w:b/>
          <w:bCs/>
          <w:sz w:val="24"/>
          <w:szCs w:val="22"/>
        </w:rPr>
      </w:pPr>
      <w:r w:rsidRPr="00D306CC">
        <w:rPr>
          <w:rFonts w:ascii="宋体" w:hAnsi="宋体" w:hint="eastAsia"/>
          <w:b/>
          <w:bCs/>
          <w:sz w:val="24"/>
          <w:szCs w:val="22"/>
        </w:rPr>
        <w:t>本公司及董事会全体成员保证信息披露内容的真实、准确和完整，没有虚假记载、误导性陈述或重大遗漏。</w:t>
      </w:r>
    </w:p>
    <w:p w14:paraId="53888C37" w14:textId="77777777" w:rsidR="000B0F62" w:rsidRPr="00D306CC" w:rsidRDefault="000B0F62">
      <w:pPr>
        <w:tabs>
          <w:tab w:val="left" w:pos="1500"/>
        </w:tabs>
        <w:spacing w:line="560" w:lineRule="exact"/>
        <w:ind w:firstLineChars="200" w:firstLine="560"/>
        <w:rPr>
          <w:rFonts w:ascii="仿宋" w:eastAsia="仿宋" w:hAnsi="仿宋" w:hint="eastAsia"/>
          <w:sz w:val="28"/>
          <w:szCs w:val="28"/>
        </w:rPr>
      </w:pPr>
    </w:p>
    <w:p w14:paraId="3877EE03" w14:textId="384D06B5" w:rsidR="000B0F62" w:rsidRPr="00D306CC" w:rsidRDefault="00000000">
      <w:pPr>
        <w:tabs>
          <w:tab w:val="left" w:pos="1500"/>
        </w:tabs>
        <w:spacing w:line="360" w:lineRule="auto"/>
        <w:ind w:firstLineChars="200" w:firstLine="640"/>
        <w:rPr>
          <w:rFonts w:ascii="仿宋_GB2312" w:eastAsia="仿宋_GB2312" w:hAnsi="仿宋" w:hint="eastAsia"/>
          <w:sz w:val="32"/>
          <w:szCs w:val="32"/>
        </w:rPr>
      </w:pPr>
      <w:r w:rsidRPr="00D306CC">
        <w:rPr>
          <w:rFonts w:ascii="仿宋_GB2312" w:eastAsia="仿宋_GB2312" w:hAnsi="仿宋" w:hint="eastAsia"/>
          <w:sz w:val="32"/>
          <w:szCs w:val="32"/>
        </w:rPr>
        <w:t>保利联合化工控股集团股份有限公司（以下简称“公司”）于2026年4月27日召开第七届董事会第</w:t>
      </w:r>
      <w:r w:rsidR="00BB04DD" w:rsidRPr="00D306CC">
        <w:rPr>
          <w:rFonts w:ascii="仿宋_GB2312" w:eastAsia="仿宋_GB2312" w:hAnsi="仿宋" w:hint="eastAsia"/>
          <w:sz w:val="32"/>
          <w:szCs w:val="32"/>
        </w:rPr>
        <w:t>二十四次</w:t>
      </w:r>
      <w:r w:rsidRPr="00D306CC">
        <w:rPr>
          <w:rFonts w:ascii="仿宋_GB2312" w:eastAsia="仿宋_GB2312" w:hAnsi="仿宋" w:hint="eastAsia"/>
          <w:sz w:val="32"/>
          <w:szCs w:val="32"/>
        </w:rPr>
        <w:t>会议，审议通过了《关于公司2025年度计提信用减值损失及资产减值损失的议案》。现将具体情况公告如下：</w:t>
      </w:r>
    </w:p>
    <w:p w14:paraId="6BF2CAF2" w14:textId="77777777" w:rsidR="000B0F62" w:rsidRPr="00D306CC" w:rsidRDefault="00000000">
      <w:pPr>
        <w:tabs>
          <w:tab w:val="left" w:pos="1500"/>
        </w:tabs>
        <w:spacing w:line="360" w:lineRule="auto"/>
        <w:ind w:firstLineChars="200" w:firstLine="643"/>
        <w:rPr>
          <w:rFonts w:ascii="仿宋_GB2312" w:eastAsia="仿宋_GB2312" w:hAnsi="仿宋" w:hint="eastAsia"/>
          <w:b/>
          <w:bCs/>
          <w:sz w:val="32"/>
          <w:szCs w:val="32"/>
        </w:rPr>
      </w:pPr>
      <w:r w:rsidRPr="00D306CC">
        <w:rPr>
          <w:rFonts w:ascii="仿宋_GB2312" w:eastAsia="仿宋_GB2312" w:hAnsi="仿宋" w:hint="eastAsia"/>
          <w:b/>
          <w:bCs/>
          <w:sz w:val="32"/>
          <w:szCs w:val="32"/>
        </w:rPr>
        <w:t>一、本次计提信用减值损失及资产减值损失情况概述</w:t>
      </w:r>
    </w:p>
    <w:p w14:paraId="5C60884B" w14:textId="77777777" w:rsidR="000B0F62" w:rsidRPr="00D306CC" w:rsidRDefault="00000000">
      <w:pPr>
        <w:tabs>
          <w:tab w:val="left" w:pos="1500"/>
        </w:tabs>
        <w:spacing w:line="360" w:lineRule="auto"/>
        <w:ind w:firstLineChars="200" w:firstLine="640"/>
        <w:rPr>
          <w:rFonts w:ascii="仿宋_GB2312" w:eastAsia="仿宋_GB2312" w:hAnsi="仿宋" w:hint="eastAsia"/>
          <w:sz w:val="32"/>
          <w:szCs w:val="32"/>
        </w:rPr>
      </w:pPr>
      <w:r w:rsidRPr="00D306CC">
        <w:rPr>
          <w:rFonts w:ascii="仿宋_GB2312" w:eastAsia="仿宋_GB2312" w:hAnsi="仿宋" w:hint="eastAsia"/>
          <w:sz w:val="32"/>
          <w:szCs w:val="32"/>
        </w:rPr>
        <w:t>根据《企业会计准则》以及公司会计政策的相关规定，为客观公允反映公司的财务状况、资产价值和经营成果，本着谨慎性原则，公司及下属子公司对2025年12月31日的应收款项、存货、固定资产及在建工程等各类资产进行减值测试，对可能发生减值损失的相关资产计提减值准备。经过测试，</w:t>
      </w:r>
      <w:r w:rsidRPr="00D306CC">
        <w:rPr>
          <w:rFonts w:ascii="仿宋_GB2312" w:eastAsia="仿宋_GB2312" w:hAnsi="仿宋_GB2312" w:cs="仿宋_GB2312" w:hint="eastAsia"/>
          <w:sz w:val="32"/>
          <w:szCs w:val="32"/>
        </w:rPr>
        <w:t>2025年合并计提信用减值损失5.02亿元，合并计提资产减值损失0.34亿元</w:t>
      </w:r>
      <w:r w:rsidRPr="00D306CC">
        <w:rPr>
          <w:rFonts w:ascii="仿宋_GB2312" w:eastAsia="仿宋_GB2312" w:hAnsi="仿宋" w:hint="eastAsia"/>
          <w:sz w:val="32"/>
          <w:szCs w:val="32"/>
        </w:rPr>
        <w:t>。</w:t>
      </w:r>
    </w:p>
    <w:p w14:paraId="7E59921D" w14:textId="77777777" w:rsidR="000B0F62" w:rsidRPr="00D306CC" w:rsidRDefault="00000000">
      <w:pPr>
        <w:tabs>
          <w:tab w:val="left" w:pos="1500"/>
        </w:tabs>
        <w:spacing w:line="360" w:lineRule="auto"/>
        <w:ind w:firstLineChars="200" w:firstLine="643"/>
        <w:rPr>
          <w:rFonts w:ascii="仿宋_GB2312" w:eastAsia="仿宋_GB2312" w:hAnsi="仿宋" w:hint="eastAsia"/>
          <w:b/>
          <w:bCs/>
          <w:sz w:val="32"/>
          <w:szCs w:val="32"/>
        </w:rPr>
      </w:pPr>
      <w:r w:rsidRPr="00D306CC">
        <w:rPr>
          <w:rFonts w:ascii="仿宋_GB2312" w:eastAsia="仿宋_GB2312" w:hAnsi="仿宋" w:hint="eastAsia"/>
          <w:b/>
          <w:bCs/>
          <w:sz w:val="32"/>
          <w:szCs w:val="32"/>
        </w:rPr>
        <w:t>二、信用减值损失及资产减值损失情况</w:t>
      </w:r>
    </w:p>
    <w:p w14:paraId="4D475FD1" w14:textId="77777777" w:rsidR="000B0F62" w:rsidRPr="00D306CC" w:rsidRDefault="00000000">
      <w:pPr>
        <w:pStyle w:val="msolistparagraph0"/>
        <w:widowControl/>
        <w:adjustRightInd w:val="0"/>
        <w:spacing w:afterLines="50" w:after="156" w:line="560" w:lineRule="exact"/>
        <w:ind w:firstLine="643"/>
        <w:jc w:val="left"/>
        <w:outlineLvl w:val="0"/>
        <w:rPr>
          <w:rFonts w:ascii="仿宋_GB2312" w:eastAsia="仿宋_GB2312" w:hAnsi="仿宋" w:cs="仿宋_GB2312" w:hint="eastAsia"/>
          <w:b/>
          <w:bCs/>
          <w:sz w:val="32"/>
          <w:szCs w:val="32"/>
        </w:rPr>
      </w:pPr>
      <w:r w:rsidRPr="00D306CC">
        <w:rPr>
          <w:rFonts w:ascii="仿宋_GB2312" w:eastAsia="仿宋_GB2312" w:hAnsi="仿宋" w:cs="仿宋_GB2312" w:hint="eastAsia"/>
          <w:b/>
          <w:bCs/>
          <w:sz w:val="32"/>
          <w:szCs w:val="32"/>
        </w:rPr>
        <w:t>（一）信用减值损失计提情况</w:t>
      </w:r>
    </w:p>
    <w:p w14:paraId="4633A360" w14:textId="77777777" w:rsidR="000B0F62" w:rsidRPr="00D306CC" w:rsidRDefault="00000000">
      <w:pPr>
        <w:tabs>
          <w:tab w:val="left" w:pos="1500"/>
        </w:tabs>
        <w:spacing w:line="360" w:lineRule="auto"/>
        <w:ind w:firstLineChars="200" w:firstLine="643"/>
        <w:rPr>
          <w:rFonts w:ascii="仿宋_GB2312" w:eastAsia="仿宋_GB2312" w:hAnsi="仿宋" w:hint="eastAsia"/>
          <w:b/>
          <w:bCs/>
          <w:sz w:val="32"/>
          <w:szCs w:val="32"/>
        </w:rPr>
      </w:pPr>
      <w:r w:rsidRPr="00D306CC">
        <w:rPr>
          <w:rFonts w:ascii="仿宋_GB2312" w:eastAsia="仿宋_GB2312" w:hAnsi="仿宋" w:hint="eastAsia"/>
          <w:b/>
          <w:bCs/>
          <w:sz w:val="32"/>
          <w:szCs w:val="32"/>
        </w:rPr>
        <w:t>1.应收账款坏账准备计提情况</w:t>
      </w:r>
    </w:p>
    <w:p w14:paraId="31B88359" w14:textId="77777777" w:rsidR="000B0F62" w:rsidRPr="00D306CC" w:rsidRDefault="00000000">
      <w:pPr>
        <w:ind w:firstLineChars="200" w:firstLine="640"/>
        <w:outlineLvl w:val="1"/>
        <w:rPr>
          <w:rFonts w:ascii="仿宋_GB2312" w:eastAsia="仿宋_GB2312" w:hAnsi="仿宋" w:hint="eastAsia"/>
          <w:sz w:val="32"/>
          <w:szCs w:val="32"/>
        </w:rPr>
      </w:pPr>
      <w:r w:rsidRPr="00D306CC">
        <w:rPr>
          <w:rFonts w:ascii="仿宋_GB2312" w:eastAsia="仿宋_GB2312" w:hAnsi="仿宋_GB2312" w:cs="仿宋_GB2312" w:hint="eastAsia"/>
          <w:sz w:val="32"/>
          <w:szCs w:val="32"/>
        </w:rPr>
        <w:t xml:space="preserve">本年度公司合并计提应收账款坏账准备3.64亿元。截至2025年 </w:t>
      </w:r>
      <w:r w:rsidRPr="00D306CC">
        <w:rPr>
          <w:rFonts w:ascii="仿宋_GB2312" w:eastAsia="仿宋_GB2312" w:hAnsi="仿宋_GB2312" w:cs="仿宋_GB2312" w:hint="eastAsia"/>
          <w:sz w:val="32"/>
          <w:szCs w:val="32"/>
        </w:rPr>
        <w:lastRenderedPageBreak/>
        <w:t>12月31日，累计计提应收账款坏账准备22.12亿元。</w:t>
      </w:r>
    </w:p>
    <w:p w14:paraId="72A9BE17" w14:textId="77777777" w:rsidR="000B0F62" w:rsidRPr="00D306CC" w:rsidRDefault="00000000">
      <w:pPr>
        <w:tabs>
          <w:tab w:val="left" w:pos="1500"/>
        </w:tabs>
        <w:spacing w:line="360" w:lineRule="auto"/>
        <w:ind w:firstLineChars="200" w:firstLine="643"/>
        <w:rPr>
          <w:rFonts w:ascii="仿宋_GB2312" w:eastAsia="仿宋_GB2312" w:hAnsi="仿宋" w:hint="eastAsia"/>
          <w:b/>
          <w:bCs/>
          <w:sz w:val="32"/>
          <w:szCs w:val="32"/>
        </w:rPr>
      </w:pPr>
      <w:r w:rsidRPr="00D306CC">
        <w:rPr>
          <w:rFonts w:ascii="仿宋_GB2312" w:eastAsia="仿宋_GB2312" w:hAnsi="仿宋" w:hint="eastAsia"/>
          <w:b/>
          <w:bCs/>
          <w:sz w:val="32"/>
          <w:szCs w:val="32"/>
        </w:rPr>
        <w:t>2.应收票据坏账准备计提情况</w:t>
      </w:r>
    </w:p>
    <w:p w14:paraId="0DE27818" w14:textId="77777777" w:rsidR="000B0F62" w:rsidRPr="00D306CC" w:rsidRDefault="00000000">
      <w:pPr>
        <w:pStyle w:val="1"/>
        <w:ind w:firstLine="640"/>
        <w:rPr>
          <w:rFonts w:ascii="仿宋_GB2312" w:eastAsia="仿宋_GB2312" w:hAnsi="仿宋_GB2312" w:cs="仿宋_GB2312" w:hint="eastAsia"/>
          <w:sz w:val="32"/>
          <w:szCs w:val="32"/>
        </w:rPr>
      </w:pPr>
      <w:r w:rsidRPr="00D306CC">
        <w:rPr>
          <w:rFonts w:ascii="仿宋_GB2312" w:eastAsia="仿宋_GB2312" w:hAnsi="仿宋_GB2312" w:cs="仿宋_GB2312" w:hint="eastAsia"/>
          <w:sz w:val="32"/>
          <w:szCs w:val="32"/>
        </w:rPr>
        <w:t>本年度公司合并转回应收票据坏账准备84万元。截至2025年12月31日，累计计提应收票据坏账准备66万元。</w:t>
      </w:r>
    </w:p>
    <w:p w14:paraId="3BD17BAF" w14:textId="77777777" w:rsidR="000B0F62" w:rsidRPr="00D306CC" w:rsidRDefault="00000000">
      <w:pPr>
        <w:tabs>
          <w:tab w:val="left" w:pos="1500"/>
        </w:tabs>
        <w:spacing w:line="360" w:lineRule="auto"/>
        <w:ind w:firstLineChars="200" w:firstLine="643"/>
        <w:rPr>
          <w:rFonts w:ascii="仿宋_GB2312" w:eastAsia="仿宋_GB2312" w:hAnsi="仿宋" w:hint="eastAsia"/>
          <w:b/>
          <w:bCs/>
          <w:sz w:val="32"/>
          <w:szCs w:val="32"/>
        </w:rPr>
      </w:pPr>
      <w:r w:rsidRPr="00D306CC">
        <w:rPr>
          <w:rFonts w:ascii="仿宋_GB2312" w:eastAsia="仿宋_GB2312" w:hAnsi="仿宋" w:hint="eastAsia"/>
          <w:b/>
          <w:bCs/>
          <w:sz w:val="32"/>
          <w:szCs w:val="32"/>
        </w:rPr>
        <w:t>3.其他应收款坏账准备计提情况</w:t>
      </w:r>
    </w:p>
    <w:p w14:paraId="7039FA87" w14:textId="77777777" w:rsidR="000B0F62" w:rsidRPr="00D306CC" w:rsidRDefault="00000000">
      <w:pPr>
        <w:spacing w:afterLines="50" w:after="156" w:line="360" w:lineRule="auto"/>
        <w:ind w:firstLineChars="200" w:firstLine="640"/>
        <w:outlineLvl w:val="0"/>
        <w:rPr>
          <w:rFonts w:ascii="仿宋_GB2312" w:eastAsia="仿宋_GB2312" w:hAnsi="仿宋_GB2312" w:cs="仿宋_GB2312" w:hint="eastAsia"/>
          <w:sz w:val="32"/>
          <w:szCs w:val="32"/>
        </w:rPr>
      </w:pPr>
      <w:r w:rsidRPr="00D306CC">
        <w:rPr>
          <w:rFonts w:ascii="仿宋_GB2312" w:eastAsia="仿宋_GB2312" w:hAnsi="仿宋_GB2312" w:cs="仿宋_GB2312" w:hint="eastAsia"/>
          <w:sz w:val="32"/>
          <w:szCs w:val="32"/>
        </w:rPr>
        <w:t>本年度公司合并计提其他应收款坏账准备1.39亿元。截至2025年12月31日，累计计提其他应收款坏账准备4.81亿元。</w:t>
      </w:r>
    </w:p>
    <w:p w14:paraId="281E9D0E" w14:textId="77777777" w:rsidR="000B0F62" w:rsidRPr="00D306CC" w:rsidRDefault="00000000">
      <w:pPr>
        <w:tabs>
          <w:tab w:val="left" w:pos="1500"/>
        </w:tabs>
        <w:spacing w:line="360" w:lineRule="auto"/>
        <w:ind w:firstLineChars="200" w:firstLine="643"/>
        <w:rPr>
          <w:rFonts w:ascii="仿宋_GB2312" w:eastAsia="仿宋_GB2312" w:hAnsi="仿宋" w:hint="eastAsia"/>
          <w:sz w:val="32"/>
          <w:szCs w:val="32"/>
        </w:rPr>
      </w:pPr>
      <w:r w:rsidRPr="00D306CC">
        <w:rPr>
          <w:rFonts w:ascii="仿宋_GB2312" w:eastAsia="仿宋_GB2312" w:hAnsi="仿宋" w:hint="eastAsia"/>
          <w:b/>
          <w:bCs/>
          <w:sz w:val="32"/>
          <w:szCs w:val="32"/>
        </w:rPr>
        <w:t>（二）资产减值损失计提情况</w:t>
      </w:r>
    </w:p>
    <w:p w14:paraId="751BDF7F" w14:textId="4D87E749" w:rsidR="000B0F62" w:rsidRPr="00D306CC" w:rsidRDefault="00000000">
      <w:pPr>
        <w:spacing w:line="560" w:lineRule="exact"/>
        <w:ind w:firstLineChars="200" w:firstLine="640"/>
        <w:rPr>
          <w:rFonts w:ascii="仿宋_GB2312" w:eastAsia="仿宋_GB2312" w:hAnsi="仿宋_GB2312" w:cs="仿宋_GB2312" w:hint="eastAsia"/>
          <w:b/>
          <w:bCs/>
          <w:sz w:val="32"/>
          <w:szCs w:val="32"/>
        </w:rPr>
      </w:pPr>
      <w:r w:rsidRPr="00D306CC">
        <w:rPr>
          <w:rFonts w:ascii="仿宋_GB2312" w:eastAsia="仿宋_GB2312" w:hAnsi="仿宋_GB2312" w:cs="仿宋_GB2312" w:hint="eastAsia"/>
          <w:sz w:val="32"/>
          <w:szCs w:val="32"/>
        </w:rPr>
        <w:t>2025年公司合并计提资产减值损失0.34亿元，其中商誉减值0.23亿元，固定资产减值0.07亿元，预付账款减值0.05亿元，长期股权投资减值0.02亿元，存货跌价损失0.02亿元，转回合同资产减值0.05亿元。</w:t>
      </w:r>
    </w:p>
    <w:p w14:paraId="60B6B039" w14:textId="77777777" w:rsidR="000B0F62" w:rsidRPr="00D306CC" w:rsidRDefault="00000000">
      <w:pPr>
        <w:tabs>
          <w:tab w:val="left" w:pos="1500"/>
        </w:tabs>
        <w:spacing w:line="360" w:lineRule="auto"/>
        <w:ind w:firstLineChars="200" w:firstLine="643"/>
        <w:rPr>
          <w:rFonts w:ascii="仿宋_GB2312" w:eastAsia="仿宋_GB2312" w:hAnsi="仿宋" w:hint="eastAsia"/>
          <w:sz w:val="32"/>
          <w:szCs w:val="32"/>
        </w:rPr>
      </w:pPr>
      <w:r w:rsidRPr="00D306CC">
        <w:rPr>
          <w:rFonts w:ascii="仿宋_GB2312" w:eastAsia="仿宋_GB2312" w:hAnsi="仿宋" w:hint="eastAsia"/>
          <w:b/>
          <w:bCs/>
          <w:sz w:val="32"/>
          <w:szCs w:val="32"/>
        </w:rPr>
        <w:t>三、本次计提信用减值损失及资产减值损失对公司的影响</w:t>
      </w:r>
    </w:p>
    <w:p w14:paraId="3630296E" w14:textId="77777777" w:rsidR="000B0F62" w:rsidRPr="00D306CC" w:rsidRDefault="00000000">
      <w:pPr>
        <w:spacing w:line="360" w:lineRule="auto"/>
        <w:ind w:firstLineChars="200" w:firstLine="640"/>
        <w:rPr>
          <w:rFonts w:ascii="仿宋_GB2312" w:eastAsia="仿宋_GB2312" w:hAnsi="仿宋_GB2312" w:cs="仿宋_GB2312" w:hint="eastAsia"/>
          <w:sz w:val="32"/>
          <w:szCs w:val="32"/>
        </w:rPr>
      </w:pPr>
      <w:r w:rsidRPr="00D306CC">
        <w:rPr>
          <w:rFonts w:ascii="仿宋_GB2312" w:eastAsia="仿宋_GB2312" w:hAnsi="仿宋_GB2312" w:cs="仿宋_GB2312" w:hint="eastAsia"/>
          <w:sz w:val="32"/>
          <w:szCs w:val="32"/>
        </w:rPr>
        <w:t>2025年度计提信用减值损失及资产减值损失，导致2025年度利润总额减少5.36亿元。2025年计提信用减值损失及资产减值损失事项，真实反映公司财务状况，符合会计准则和相关政策要求，符合公司的实际，不存在损害公司和股东利益的情况。</w:t>
      </w:r>
    </w:p>
    <w:p w14:paraId="3E980B1A" w14:textId="77777777" w:rsidR="000B0F62" w:rsidRPr="00D306CC" w:rsidRDefault="00000000">
      <w:pPr>
        <w:tabs>
          <w:tab w:val="left" w:pos="1500"/>
        </w:tabs>
        <w:spacing w:line="360" w:lineRule="auto"/>
        <w:ind w:firstLineChars="200" w:firstLine="643"/>
        <w:rPr>
          <w:rFonts w:ascii="仿宋_GB2312" w:eastAsia="仿宋_GB2312" w:hAnsi="仿宋" w:hint="eastAsia"/>
          <w:sz w:val="32"/>
          <w:szCs w:val="32"/>
        </w:rPr>
      </w:pPr>
      <w:r w:rsidRPr="00D306CC">
        <w:rPr>
          <w:rFonts w:ascii="仿宋_GB2312" w:eastAsia="仿宋_GB2312" w:hAnsi="仿宋" w:hint="eastAsia"/>
          <w:b/>
          <w:bCs/>
          <w:sz w:val="32"/>
          <w:szCs w:val="32"/>
        </w:rPr>
        <w:t>四、计提减值损失履行的审批程序</w:t>
      </w:r>
    </w:p>
    <w:p w14:paraId="5B5A35DB" w14:textId="7E072D49" w:rsidR="000B0F62" w:rsidRPr="00D306CC" w:rsidRDefault="00000000">
      <w:pPr>
        <w:tabs>
          <w:tab w:val="left" w:pos="1500"/>
        </w:tabs>
        <w:spacing w:line="360" w:lineRule="auto"/>
        <w:ind w:firstLineChars="200" w:firstLine="640"/>
        <w:rPr>
          <w:rFonts w:ascii="仿宋_GB2312" w:eastAsia="仿宋_GB2312" w:hAnsi="仿宋" w:hint="eastAsia"/>
          <w:sz w:val="32"/>
          <w:szCs w:val="32"/>
        </w:rPr>
      </w:pPr>
      <w:r w:rsidRPr="00D306CC">
        <w:rPr>
          <w:rFonts w:ascii="仿宋_GB2312" w:eastAsia="仿宋_GB2312" w:hAnsi="仿宋" w:hint="eastAsia"/>
          <w:sz w:val="32"/>
          <w:szCs w:val="32"/>
        </w:rPr>
        <w:t>本次计提减值损失的相关议案已经公司第七届董事会风控与审计委员会2026年第五次工作会、公司第七届董事会第</w:t>
      </w:r>
      <w:r w:rsidR="00BB04DD" w:rsidRPr="00D306CC">
        <w:rPr>
          <w:rFonts w:ascii="仿宋_GB2312" w:eastAsia="仿宋_GB2312" w:hAnsi="仿宋" w:hint="eastAsia"/>
          <w:sz w:val="32"/>
          <w:szCs w:val="32"/>
        </w:rPr>
        <w:t>二十四次</w:t>
      </w:r>
      <w:r w:rsidRPr="00D306CC">
        <w:rPr>
          <w:rFonts w:ascii="仿宋_GB2312" w:eastAsia="仿宋_GB2312" w:hAnsi="仿宋" w:hint="eastAsia"/>
          <w:sz w:val="32"/>
          <w:szCs w:val="32"/>
        </w:rPr>
        <w:t>会议审议通过，同意本次计提减值损失。</w:t>
      </w:r>
    </w:p>
    <w:p w14:paraId="04046ADB" w14:textId="77777777" w:rsidR="000B0F62" w:rsidRPr="00D306CC" w:rsidRDefault="00000000">
      <w:pPr>
        <w:tabs>
          <w:tab w:val="left" w:pos="1500"/>
        </w:tabs>
        <w:spacing w:line="360" w:lineRule="auto"/>
        <w:ind w:firstLineChars="200" w:firstLine="640"/>
        <w:rPr>
          <w:rFonts w:ascii="仿宋_GB2312" w:eastAsia="仿宋_GB2312" w:hAnsi="仿宋" w:hint="eastAsia"/>
          <w:sz w:val="32"/>
          <w:szCs w:val="32"/>
        </w:rPr>
      </w:pPr>
      <w:r w:rsidRPr="00D306CC">
        <w:rPr>
          <w:rFonts w:ascii="仿宋_GB2312" w:eastAsia="仿宋_GB2312" w:hAnsi="仿宋" w:hint="eastAsia"/>
          <w:sz w:val="32"/>
          <w:szCs w:val="32"/>
        </w:rPr>
        <w:t>1.董事会风控与审计委员会意见</w:t>
      </w:r>
    </w:p>
    <w:p w14:paraId="3883FE7E" w14:textId="77777777" w:rsidR="000B0F62" w:rsidRPr="00D306CC" w:rsidRDefault="00000000">
      <w:pPr>
        <w:pStyle w:val="1"/>
        <w:ind w:firstLine="640"/>
        <w:rPr>
          <w:rFonts w:ascii="仿宋_GB2312" w:eastAsia="仿宋_GB2312" w:hAnsi="仿宋" w:hint="eastAsia"/>
          <w:sz w:val="32"/>
          <w:szCs w:val="32"/>
        </w:rPr>
      </w:pPr>
      <w:r w:rsidRPr="00D306CC">
        <w:rPr>
          <w:rFonts w:ascii="仿宋_GB2312" w:eastAsia="仿宋_GB2312" w:hAnsi="仿宋" w:hint="eastAsia"/>
          <w:sz w:val="32"/>
          <w:szCs w:val="32"/>
        </w:rPr>
        <w:lastRenderedPageBreak/>
        <w:t>公司基于谨慎性原则及实际情况，本次对公司及其成员企业计提资产减值，符合《企业会计准则》和公司相关会计政策的规定,能更客观公允地反映公司截至2025年12月31日的财务状况、资产价值及经营成果，同意按照程序报请公司董事会审议。</w:t>
      </w:r>
    </w:p>
    <w:p w14:paraId="56AFAFA9" w14:textId="77777777" w:rsidR="000B0F62" w:rsidRPr="00D306CC" w:rsidRDefault="00000000">
      <w:pPr>
        <w:tabs>
          <w:tab w:val="left" w:pos="1500"/>
        </w:tabs>
        <w:spacing w:line="360" w:lineRule="auto"/>
        <w:ind w:firstLineChars="200" w:firstLine="643"/>
        <w:rPr>
          <w:rFonts w:ascii="仿宋_GB2312" w:eastAsia="仿宋_GB2312" w:hAnsi="仿宋" w:hint="eastAsia"/>
          <w:b/>
          <w:bCs/>
          <w:sz w:val="32"/>
          <w:szCs w:val="32"/>
        </w:rPr>
      </w:pPr>
      <w:r w:rsidRPr="00D306CC">
        <w:rPr>
          <w:rFonts w:ascii="仿宋_GB2312" w:eastAsia="仿宋_GB2312" w:hAnsi="仿宋" w:hint="eastAsia"/>
          <w:b/>
          <w:bCs/>
          <w:sz w:val="32"/>
          <w:szCs w:val="32"/>
        </w:rPr>
        <w:t>五、备查文件</w:t>
      </w:r>
    </w:p>
    <w:p w14:paraId="24A36BA1" w14:textId="74613A0F" w:rsidR="000B0F62" w:rsidRPr="00D306CC" w:rsidRDefault="00000000">
      <w:pPr>
        <w:tabs>
          <w:tab w:val="left" w:pos="1500"/>
        </w:tabs>
        <w:spacing w:line="360" w:lineRule="auto"/>
        <w:ind w:firstLineChars="200" w:firstLine="640"/>
        <w:rPr>
          <w:rFonts w:ascii="仿宋_GB2312" w:eastAsia="仿宋_GB2312" w:hAnsi="仿宋" w:hint="eastAsia"/>
          <w:sz w:val="32"/>
          <w:szCs w:val="32"/>
        </w:rPr>
      </w:pPr>
      <w:r w:rsidRPr="00D306CC">
        <w:rPr>
          <w:rFonts w:ascii="仿宋_GB2312" w:eastAsia="仿宋_GB2312" w:hAnsi="仿宋" w:hint="eastAsia"/>
          <w:sz w:val="32"/>
          <w:szCs w:val="32"/>
        </w:rPr>
        <w:t>1.公司第七届董事会第</w:t>
      </w:r>
      <w:r w:rsidR="00BB04DD" w:rsidRPr="00D306CC">
        <w:rPr>
          <w:rFonts w:ascii="仿宋_GB2312" w:eastAsia="仿宋_GB2312" w:hAnsi="仿宋" w:hint="eastAsia"/>
          <w:sz w:val="32"/>
          <w:szCs w:val="32"/>
        </w:rPr>
        <w:t>二十四次</w:t>
      </w:r>
      <w:r w:rsidRPr="00D306CC">
        <w:rPr>
          <w:rFonts w:ascii="仿宋_GB2312" w:eastAsia="仿宋_GB2312" w:hAnsi="仿宋" w:hint="eastAsia"/>
          <w:sz w:val="32"/>
          <w:szCs w:val="32"/>
        </w:rPr>
        <w:t>会议决议；</w:t>
      </w:r>
    </w:p>
    <w:p w14:paraId="2CF2C3FC" w14:textId="0FEFD2E3" w:rsidR="000B0F62" w:rsidRPr="00D306CC" w:rsidRDefault="00000000">
      <w:pPr>
        <w:tabs>
          <w:tab w:val="left" w:pos="1500"/>
        </w:tabs>
        <w:spacing w:line="360" w:lineRule="auto"/>
        <w:ind w:firstLineChars="200" w:firstLine="640"/>
        <w:rPr>
          <w:rFonts w:ascii="仿宋_GB2312" w:eastAsia="仿宋_GB2312" w:hAnsi="仿宋" w:hint="eastAsia"/>
          <w:sz w:val="32"/>
          <w:szCs w:val="32"/>
        </w:rPr>
      </w:pPr>
      <w:r w:rsidRPr="00D306CC">
        <w:rPr>
          <w:rFonts w:ascii="仿宋_GB2312" w:eastAsia="仿宋_GB2312" w:hAnsi="仿宋" w:hint="eastAsia"/>
          <w:sz w:val="32"/>
          <w:szCs w:val="32"/>
        </w:rPr>
        <w:t>2.公司董事会风控与审计委员会2026年第</w:t>
      </w:r>
      <w:r w:rsidR="00CE5569" w:rsidRPr="00D306CC">
        <w:rPr>
          <w:rFonts w:ascii="仿宋_GB2312" w:eastAsia="仿宋_GB2312" w:hAnsi="仿宋" w:hint="eastAsia"/>
          <w:sz w:val="32"/>
          <w:szCs w:val="32"/>
        </w:rPr>
        <w:t>五</w:t>
      </w:r>
      <w:r w:rsidRPr="00D306CC">
        <w:rPr>
          <w:rFonts w:ascii="仿宋_GB2312" w:eastAsia="仿宋_GB2312" w:hAnsi="仿宋" w:hint="eastAsia"/>
          <w:sz w:val="32"/>
          <w:szCs w:val="32"/>
        </w:rPr>
        <w:t>次工作会会议决议。</w:t>
      </w:r>
    </w:p>
    <w:p w14:paraId="2984CF16" w14:textId="77777777" w:rsidR="000B0F62" w:rsidRPr="00D306CC" w:rsidRDefault="000B0F62">
      <w:pPr>
        <w:tabs>
          <w:tab w:val="left" w:pos="1500"/>
        </w:tabs>
        <w:spacing w:line="560" w:lineRule="exact"/>
        <w:ind w:firstLineChars="200" w:firstLine="640"/>
        <w:rPr>
          <w:rFonts w:ascii="仿宋_GB2312" w:eastAsia="仿宋_GB2312" w:hAnsi="仿宋" w:hint="eastAsia"/>
          <w:sz w:val="32"/>
          <w:szCs w:val="32"/>
        </w:rPr>
      </w:pPr>
    </w:p>
    <w:p w14:paraId="670958FB" w14:textId="77777777" w:rsidR="000B0F62" w:rsidRPr="00D306CC" w:rsidRDefault="00000000">
      <w:pPr>
        <w:tabs>
          <w:tab w:val="left" w:pos="1500"/>
        </w:tabs>
        <w:spacing w:line="560" w:lineRule="exact"/>
        <w:ind w:firstLineChars="200" w:firstLine="640"/>
        <w:rPr>
          <w:rFonts w:ascii="仿宋_GB2312" w:eastAsia="仿宋_GB2312" w:hAnsi="仿宋" w:hint="eastAsia"/>
          <w:sz w:val="32"/>
          <w:szCs w:val="32"/>
        </w:rPr>
      </w:pPr>
      <w:r w:rsidRPr="00D306CC">
        <w:rPr>
          <w:rFonts w:ascii="仿宋_GB2312" w:eastAsia="仿宋_GB2312" w:hAnsi="仿宋" w:hint="eastAsia"/>
          <w:sz w:val="32"/>
          <w:szCs w:val="32"/>
        </w:rPr>
        <w:t>特此公告。</w:t>
      </w:r>
    </w:p>
    <w:p w14:paraId="6CA774CA" w14:textId="77777777" w:rsidR="000B0F62" w:rsidRPr="00D306CC" w:rsidRDefault="000B0F62">
      <w:pPr>
        <w:tabs>
          <w:tab w:val="left" w:pos="1500"/>
        </w:tabs>
        <w:spacing w:line="560" w:lineRule="exact"/>
        <w:ind w:firstLineChars="200" w:firstLine="640"/>
        <w:rPr>
          <w:rFonts w:ascii="仿宋_GB2312" w:eastAsia="仿宋_GB2312" w:hAnsi="仿宋" w:hint="eastAsia"/>
          <w:sz w:val="32"/>
          <w:szCs w:val="32"/>
        </w:rPr>
      </w:pPr>
    </w:p>
    <w:p w14:paraId="6F3860E4" w14:textId="77777777" w:rsidR="000B0F62" w:rsidRPr="00D306CC" w:rsidRDefault="000B0F62">
      <w:pPr>
        <w:tabs>
          <w:tab w:val="left" w:pos="1500"/>
        </w:tabs>
        <w:spacing w:line="560" w:lineRule="exact"/>
        <w:ind w:firstLineChars="200" w:firstLine="640"/>
        <w:rPr>
          <w:rFonts w:ascii="仿宋_GB2312" w:eastAsia="仿宋_GB2312" w:hAnsi="仿宋" w:hint="eastAsia"/>
          <w:sz w:val="32"/>
          <w:szCs w:val="32"/>
        </w:rPr>
      </w:pPr>
    </w:p>
    <w:p w14:paraId="60EA003D" w14:textId="77777777" w:rsidR="000B0F62" w:rsidRPr="00D306CC" w:rsidRDefault="00000000">
      <w:pPr>
        <w:tabs>
          <w:tab w:val="left" w:pos="1500"/>
        </w:tabs>
        <w:spacing w:line="560" w:lineRule="exact"/>
        <w:ind w:firstLineChars="200" w:firstLine="640"/>
        <w:jc w:val="right"/>
        <w:rPr>
          <w:rFonts w:ascii="仿宋_GB2312" w:eastAsia="仿宋_GB2312" w:hAnsi="仿宋" w:hint="eastAsia"/>
          <w:sz w:val="32"/>
          <w:szCs w:val="32"/>
        </w:rPr>
      </w:pPr>
      <w:r w:rsidRPr="00D306CC">
        <w:rPr>
          <w:rFonts w:ascii="仿宋_GB2312" w:eastAsia="仿宋_GB2312" w:hAnsi="仿宋" w:hint="eastAsia"/>
          <w:sz w:val="32"/>
          <w:szCs w:val="32"/>
        </w:rPr>
        <w:t>保利联合化工控股集团股份有限公司董事会</w:t>
      </w:r>
    </w:p>
    <w:p w14:paraId="0C181648" w14:textId="77777777" w:rsidR="000B0F62" w:rsidRPr="00D306CC" w:rsidRDefault="00000000">
      <w:pPr>
        <w:tabs>
          <w:tab w:val="left" w:pos="1500"/>
        </w:tabs>
        <w:spacing w:line="560" w:lineRule="exact"/>
        <w:ind w:right="-1" w:firstLineChars="200" w:firstLine="640"/>
        <w:jc w:val="center"/>
        <w:rPr>
          <w:rFonts w:ascii="仿宋_GB2312" w:eastAsia="仿宋_GB2312" w:hAnsi="仿宋" w:hint="eastAsia"/>
          <w:sz w:val="32"/>
          <w:szCs w:val="32"/>
        </w:rPr>
      </w:pPr>
      <w:r w:rsidRPr="00D306CC">
        <w:rPr>
          <w:rFonts w:ascii="仿宋_GB2312" w:eastAsia="仿宋_GB2312" w:hAnsi="仿宋" w:hint="eastAsia"/>
          <w:sz w:val="32"/>
          <w:szCs w:val="32"/>
        </w:rPr>
        <w:t xml:space="preserve">                2026年4月28日</w:t>
      </w:r>
    </w:p>
    <w:sectPr w:rsidR="000B0F62" w:rsidRPr="00D306CC">
      <w:footerReference w:type="default" r:id="rId6"/>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B172A" w14:textId="77777777" w:rsidR="00EF1712" w:rsidRDefault="00EF1712">
      <w:r>
        <w:separator/>
      </w:r>
    </w:p>
  </w:endnote>
  <w:endnote w:type="continuationSeparator" w:id="0">
    <w:p w14:paraId="56D3A817" w14:textId="77777777" w:rsidR="00EF1712" w:rsidRDefault="00EF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754277"/>
    </w:sdtPr>
    <w:sdtContent>
      <w:p w14:paraId="7DC16147" w14:textId="77777777" w:rsidR="000B0F62" w:rsidRDefault="00000000">
        <w:pPr>
          <w:pStyle w:val="aa"/>
          <w:jc w:val="center"/>
        </w:pPr>
        <w:r>
          <w:fldChar w:fldCharType="begin"/>
        </w:r>
        <w:r>
          <w:instrText>PAGE   \* MERGEFORMAT</w:instrText>
        </w:r>
        <w:r>
          <w:fldChar w:fldCharType="separate"/>
        </w:r>
        <w:r>
          <w:rPr>
            <w:lang w:val="zh-CN"/>
          </w:rPr>
          <w:t>2</w:t>
        </w:r>
        <w:r>
          <w:fldChar w:fldCharType="end"/>
        </w:r>
      </w:p>
    </w:sdtContent>
  </w:sdt>
  <w:p w14:paraId="37D828C2" w14:textId="77777777" w:rsidR="000B0F62" w:rsidRDefault="000B0F6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265F8" w14:textId="77777777" w:rsidR="00EF1712" w:rsidRDefault="00EF1712">
      <w:r>
        <w:separator/>
      </w:r>
    </w:p>
  </w:footnote>
  <w:footnote w:type="continuationSeparator" w:id="0">
    <w:p w14:paraId="72A85FA4" w14:textId="77777777" w:rsidR="00EF1712" w:rsidRDefault="00EF1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VjMjIwNGUzOGFmMzFlZDBjNjBmNDNlMzkzNDliYmQifQ=="/>
  </w:docVars>
  <w:rsids>
    <w:rsidRoot w:val="00E36590"/>
    <w:rsid w:val="00000C40"/>
    <w:rsid w:val="00000C5E"/>
    <w:rsid w:val="000036C7"/>
    <w:rsid w:val="00012CAC"/>
    <w:rsid w:val="000149A0"/>
    <w:rsid w:val="00017397"/>
    <w:rsid w:val="00023B33"/>
    <w:rsid w:val="000245A9"/>
    <w:rsid w:val="000248E7"/>
    <w:rsid w:val="000268B8"/>
    <w:rsid w:val="00026C27"/>
    <w:rsid w:val="000346C9"/>
    <w:rsid w:val="00035D8B"/>
    <w:rsid w:val="00042B32"/>
    <w:rsid w:val="00045737"/>
    <w:rsid w:val="00045769"/>
    <w:rsid w:val="00046A9C"/>
    <w:rsid w:val="0005016A"/>
    <w:rsid w:val="000502ED"/>
    <w:rsid w:val="00051D3F"/>
    <w:rsid w:val="000520C4"/>
    <w:rsid w:val="00052F4B"/>
    <w:rsid w:val="00057E84"/>
    <w:rsid w:val="00062DE2"/>
    <w:rsid w:val="00064827"/>
    <w:rsid w:val="0006594D"/>
    <w:rsid w:val="000717A7"/>
    <w:rsid w:val="00080538"/>
    <w:rsid w:val="00081BF3"/>
    <w:rsid w:val="00083A7A"/>
    <w:rsid w:val="00085F4F"/>
    <w:rsid w:val="0008658D"/>
    <w:rsid w:val="00086790"/>
    <w:rsid w:val="000872A4"/>
    <w:rsid w:val="000922CC"/>
    <w:rsid w:val="00092AD4"/>
    <w:rsid w:val="00094BD4"/>
    <w:rsid w:val="00094C98"/>
    <w:rsid w:val="000954EE"/>
    <w:rsid w:val="000A6286"/>
    <w:rsid w:val="000B0033"/>
    <w:rsid w:val="000B011E"/>
    <w:rsid w:val="000B0F62"/>
    <w:rsid w:val="000B30DB"/>
    <w:rsid w:val="000B4525"/>
    <w:rsid w:val="000C06D6"/>
    <w:rsid w:val="000C0CC6"/>
    <w:rsid w:val="000C0E0A"/>
    <w:rsid w:val="000C2E80"/>
    <w:rsid w:val="000C4B13"/>
    <w:rsid w:val="000C69A9"/>
    <w:rsid w:val="000D2854"/>
    <w:rsid w:val="000D31F0"/>
    <w:rsid w:val="000D383A"/>
    <w:rsid w:val="000D555A"/>
    <w:rsid w:val="000D598D"/>
    <w:rsid w:val="000D690F"/>
    <w:rsid w:val="000D7C93"/>
    <w:rsid w:val="000E08B5"/>
    <w:rsid w:val="000E0BD6"/>
    <w:rsid w:val="000E4ABA"/>
    <w:rsid w:val="000E741D"/>
    <w:rsid w:val="000F54B3"/>
    <w:rsid w:val="00101727"/>
    <w:rsid w:val="0010256A"/>
    <w:rsid w:val="00104AF8"/>
    <w:rsid w:val="00104FD1"/>
    <w:rsid w:val="00105C07"/>
    <w:rsid w:val="00112EF9"/>
    <w:rsid w:val="0011485B"/>
    <w:rsid w:val="001148D6"/>
    <w:rsid w:val="00115B5D"/>
    <w:rsid w:val="00115E8B"/>
    <w:rsid w:val="0011636E"/>
    <w:rsid w:val="001209A3"/>
    <w:rsid w:val="00136AFD"/>
    <w:rsid w:val="00137E51"/>
    <w:rsid w:val="0014074D"/>
    <w:rsid w:val="00142859"/>
    <w:rsid w:val="001463EA"/>
    <w:rsid w:val="001475D9"/>
    <w:rsid w:val="00152FF8"/>
    <w:rsid w:val="001537B6"/>
    <w:rsid w:val="001542A0"/>
    <w:rsid w:val="00154FB9"/>
    <w:rsid w:val="001562FF"/>
    <w:rsid w:val="00157493"/>
    <w:rsid w:val="001640EC"/>
    <w:rsid w:val="00165F03"/>
    <w:rsid w:val="001660ED"/>
    <w:rsid w:val="00171AAC"/>
    <w:rsid w:val="00172B43"/>
    <w:rsid w:val="00181256"/>
    <w:rsid w:val="0018372F"/>
    <w:rsid w:val="00183E1C"/>
    <w:rsid w:val="0018498D"/>
    <w:rsid w:val="001863DF"/>
    <w:rsid w:val="00186684"/>
    <w:rsid w:val="00190300"/>
    <w:rsid w:val="0019467E"/>
    <w:rsid w:val="001A29BC"/>
    <w:rsid w:val="001A3085"/>
    <w:rsid w:val="001A7F2D"/>
    <w:rsid w:val="001B1F63"/>
    <w:rsid w:val="001B2555"/>
    <w:rsid w:val="001B3D6C"/>
    <w:rsid w:val="001B7C82"/>
    <w:rsid w:val="001C02EF"/>
    <w:rsid w:val="001C0355"/>
    <w:rsid w:val="001C0CFB"/>
    <w:rsid w:val="001C7AAF"/>
    <w:rsid w:val="001D4F12"/>
    <w:rsid w:val="001E3B0E"/>
    <w:rsid w:val="001E4308"/>
    <w:rsid w:val="001F17CD"/>
    <w:rsid w:val="001F23C3"/>
    <w:rsid w:val="001F46B5"/>
    <w:rsid w:val="001F5ED9"/>
    <w:rsid w:val="002015F2"/>
    <w:rsid w:val="0020267B"/>
    <w:rsid w:val="00206369"/>
    <w:rsid w:val="00212359"/>
    <w:rsid w:val="00212A10"/>
    <w:rsid w:val="00215A90"/>
    <w:rsid w:val="002206B2"/>
    <w:rsid w:val="00221A0D"/>
    <w:rsid w:val="00222D96"/>
    <w:rsid w:val="002248B1"/>
    <w:rsid w:val="00224D07"/>
    <w:rsid w:val="00225DC4"/>
    <w:rsid w:val="00230741"/>
    <w:rsid w:val="002344B4"/>
    <w:rsid w:val="00235AEA"/>
    <w:rsid w:val="00235FA4"/>
    <w:rsid w:val="00237451"/>
    <w:rsid w:val="00244D37"/>
    <w:rsid w:val="00245792"/>
    <w:rsid w:val="002469A1"/>
    <w:rsid w:val="002472EA"/>
    <w:rsid w:val="00247663"/>
    <w:rsid w:val="002560D3"/>
    <w:rsid w:val="00256A1C"/>
    <w:rsid w:val="00256D84"/>
    <w:rsid w:val="0025722A"/>
    <w:rsid w:val="00257456"/>
    <w:rsid w:val="00257DAB"/>
    <w:rsid w:val="0026391C"/>
    <w:rsid w:val="00263CAC"/>
    <w:rsid w:val="00265801"/>
    <w:rsid w:val="0026712F"/>
    <w:rsid w:val="00280244"/>
    <w:rsid w:val="00281BF9"/>
    <w:rsid w:val="00281E6B"/>
    <w:rsid w:val="002839B1"/>
    <w:rsid w:val="00284EAD"/>
    <w:rsid w:val="0028641C"/>
    <w:rsid w:val="0028715D"/>
    <w:rsid w:val="002928E1"/>
    <w:rsid w:val="00292E36"/>
    <w:rsid w:val="00295147"/>
    <w:rsid w:val="00295C8F"/>
    <w:rsid w:val="002973FE"/>
    <w:rsid w:val="002A12C0"/>
    <w:rsid w:val="002A2510"/>
    <w:rsid w:val="002B400D"/>
    <w:rsid w:val="002B6218"/>
    <w:rsid w:val="002B7D8E"/>
    <w:rsid w:val="002C17B9"/>
    <w:rsid w:val="002C22D2"/>
    <w:rsid w:val="002C62B3"/>
    <w:rsid w:val="002C6B69"/>
    <w:rsid w:val="002D1719"/>
    <w:rsid w:val="002D1926"/>
    <w:rsid w:val="002E246D"/>
    <w:rsid w:val="002E2A59"/>
    <w:rsid w:val="002E2ACC"/>
    <w:rsid w:val="002E64FF"/>
    <w:rsid w:val="002E65FA"/>
    <w:rsid w:val="002F4255"/>
    <w:rsid w:val="002F4CD3"/>
    <w:rsid w:val="002F7FF2"/>
    <w:rsid w:val="003008D6"/>
    <w:rsid w:val="00301351"/>
    <w:rsid w:val="00302801"/>
    <w:rsid w:val="00302DF9"/>
    <w:rsid w:val="003037C9"/>
    <w:rsid w:val="00304232"/>
    <w:rsid w:val="00304E7D"/>
    <w:rsid w:val="003114FD"/>
    <w:rsid w:val="00311FCC"/>
    <w:rsid w:val="00321D66"/>
    <w:rsid w:val="00322BA5"/>
    <w:rsid w:val="0032525F"/>
    <w:rsid w:val="00326B14"/>
    <w:rsid w:val="00326EFD"/>
    <w:rsid w:val="00330DF7"/>
    <w:rsid w:val="00331641"/>
    <w:rsid w:val="003367A9"/>
    <w:rsid w:val="0034095E"/>
    <w:rsid w:val="00341CE0"/>
    <w:rsid w:val="003423F3"/>
    <w:rsid w:val="0034325B"/>
    <w:rsid w:val="00343B40"/>
    <w:rsid w:val="00344243"/>
    <w:rsid w:val="003451B6"/>
    <w:rsid w:val="00345B69"/>
    <w:rsid w:val="00345FF7"/>
    <w:rsid w:val="00350A44"/>
    <w:rsid w:val="00354492"/>
    <w:rsid w:val="00354507"/>
    <w:rsid w:val="00355A5E"/>
    <w:rsid w:val="00356A8D"/>
    <w:rsid w:val="003606B0"/>
    <w:rsid w:val="00362361"/>
    <w:rsid w:val="003636A1"/>
    <w:rsid w:val="003706E1"/>
    <w:rsid w:val="003731CD"/>
    <w:rsid w:val="00373A13"/>
    <w:rsid w:val="003752CC"/>
    <w:rsid w:val="00375766"/>
    <w:rsid w:val="003844AF"/>
    <w:rsid w:val="00384FE3"/>
    <w:rsid w:val="003852A7"/>
    <w:rsid w:val="00391265"/>
    <w:rsid w:val="0039324A"/>
    <w:rsid w:val="00394CCD"/>
    <w:rsid w:val="003A1207"/>
    <w:rsid w:val="003A1743"/>
    <w:rsid w:val="003A3F08"/>
    <w:rsid w:val="003B056D"/>
    <w:rsid w:val="003B1107"/>
    <w:rsid w:val="003B37B5"/>
    <w:rsid w:val="003B5138"/>
    <w:rsid w:val="003B5673"/>
    <w:rsid w:val="003B77E3"/>
    <w:rsid w:val="003C052A"/>
    <w:rsid w:val="003C061D"/>
    <w:rsid w:val="003C2DDC"/>
    <w:rsid w:val="003C33FF"/>
    <w:rsid w:val="003C5E78"/>
    <w:rsid w:val="003C7407"/>
    <w:rsid w:val="003D1DAC"/>
    <w:rsid w:val="003D2B2B"/>
    <w:rsid w:val="003D406D"/>
    <w:rsid w:val="003D486A"/>
    <w:rsid w:val="003D68DE"/>
    <w:rsid w:val="003D6DCF"/>
    <w:rsid w:val="003D76C1"/>
    <w:rsid w:val="003E1C76"/>
    <w:rsid w:val="003E4A21"/>
    <w:rsid w:val="003E53F2"/>
    <w:rsid w:val="003E5B6D"/>
    <w:rsid w:val="003E6C5D"/>
    <w:rsid w:val="003F1079"/>
    <w:rsid w:val="003F49A6"/>
    <w:rsid w:val="003F520D"/>
    <w:rsid w:val="00401311"/>
    <w:rsid w:val="00402F8F"/>
    <w:rsid w:val="00403174"/>
    <w:rsid w:val="00407944"/>
    <w:rsid w:val="00410012"/>
    <w:rsid w:val="00411F1C"/>
    <w:rsid w:val="00412728"/>
    <w:rsid w:val="00412D6A"/>
    <w:rsid w:val="00414C4C"/>
    <w:rsid w:val="00415C8A"/>
    <w:rsid w:val="0041714F"/>
    <w:rsid w:val="004206DB"/>
    <w:rsid w:val="00420D80"/>
    <w:rsid w:val="00422484"/>
    <w:rsid w:val="00423DA0"/>
    <w:rsid w:val="00424CDA"/>
    <w:rsid w:val="00426615"/>
    <w:rsid w:val="0043413B"/>
    <w:rsid w:val="00435F09"/>
    <w:rsid w:val="0044029F"/>
    <w:rsid w:val="00450F4F"/>
    <w:rsid w:val="0045708D"/>
    <w:rsid w:val="00461FE6"/>
    <w:rsid w:val="004644E7"/>
    <w:rsid w:val="004666FD"/>
    <w:rsid w:val="00470BEC"/>
    <w:rsid w:val="004724E6"/>
    <w:rsid w:val="0047665B"/>
    <w:rsid w:val="0048211D"/>
    <w:rsid w:val="00482815"/>
    <w:rsid w:val="00487259"/>
    <w:rsid w:val="00493191"/>
    <w:rsid w:val="004935DE"/>
    <w:rsid w:val="004A0F3B"/>
    <w:rsid w:val="004A24A9"/>
    <w:rsid w:val="004B4031"/>
    <w:rsid w:val="004B5C56"/>
    <w:rsid w:val="004C10D4"/>
    <w:rsid w:val="004C130F"/>
    <w:rsid w:val="004C2D71"/>
    <w:rsid w:val="004D0216"/>
    <w:rsid w:val="004E072E"/>
    <w:rsid w:val="004E318E"/>
    <w:rsid w:val="004E5F53"/>
    <w:rsid w:val="004F3EEA"/>
    <w:rsid w:val="00500596"/>
    <w:rsid w:val="0050061A"/>
    <w:rsid w:val="005007DC"/>
    <w:rsid w:val="00502D9D"/>
    <w:rsid w:val="005037F0"/>
    <w:rsid w:val="0050404B"/>
    <w:rsid w:val="005048E5"/>
    <w:rsid w:val="00504914"/>
    <w:rsid w:val="005074D2"/>
    <w:rsid w:val="00507CD4"/>
    <w:rsid w:val="0051248E"/>
    <w:rsid w:val="005134CB"/>
    <w:rsid w:val="00513B01"/>
    <w:rsid w:val="00514DB5"/>
    <w:rsid w:val="00517608"/>
    <w:rsid w:val="00523579"/>
    <w:rsid w:val="00523B20"/>
    <w:rsid w:val="00523BF1"/>
    <w:rsid w:val="00530791"/>
    <w:rsid w:val="005314E8"/>
    <w:rsid w:val="00531F1E"/>
    <w:rsid w:val="005330D8"/>
    <w:rsid w:val="00533731"/>
    <w:rsid w:val="00534925"/>
    <w:rsid w:val="005351C7"/>
    <w:rsid w:val="00535DEE"/>
    <w:rsid w:val="0054021D"/>
    <w:rsid w:val="00541592"/>
    <w:rsid w:val="0054425E"/>
    <w:rsid w:val="00546F21"/>
    <w:rsid w:val="00547974"/>
    <w:rsid w:val="00551695"/>
    <w:rsid w:val="00554321"/>
    <w:rsid w:val="0055693F"/>
    <w:rsid w:val="00561A2B"/>
    <w:rsid w:val="00566BF2"/>
    <w:rsid w:val="005718CC"/>
    <w:rsid w:val="00576EB7"/>
    <w:rsid w:val="00577A64"/>
    <w:rsid w:val="005823BF"/>
    <w:rsid w:val="005829CC"/>
    <w:rsid w:val="00582E92"/>
    <w:rsid w:val="005838CF"/>
    <w:rsid w:val="00586DA5"/>
    <w:rsid w:val="00587A31"/>
    <w:rsid w:val="005970B0"/>
    <w:rsid w:val="0059758C"/>
    <w:rsid w:val="005A647B"/>
    <w:rsid w:val="005B2887"/>
    <w:rsid w:val="005B453A"/>
    <w:rsid w:val="005B5915"/>
    <w:rsid w:val="005B604E"/>
    <w:rsid w:val="005C0D6E"/>
    <w:rsid w:val="005C3977"/>
    <w:rsid w:val="005C6E22"/>
    <w:rsid w:val="005C7795"/>
    <w:rsid w:val="005C7F26"/>
    <w:rsid w:val="005D05DB"/>
    <w:rsid w:val="005D2576"/>
    <w:rsid w:val="005E0141"/>
    <w:rsid w:val="005E1086"/>
    <w:rsid w:val="005E4949"/>
    <w:rsid w:val="005E6D6E"/>
    <w:rsid w:val="005F1935"/>
    <w:rsid w:val="005F3348"/>
    <w:rsid w:val="005F3C13"/>
    <w:rsid w:val="005F42F9"/>
    <w:rsid w:val="005F6DD6"/>
    <w:rsid w:val="00600A46"/>
    <w:rsid w:val="00600CA7"/>
    <w:rsid w:val="0060140B"/>
    <w:rsid w:val="006053D8"/>
    <w:rsid w:val="00615A5A"/>
    <w:rsid w:val="00624B2F"/>
    <w:rsid w:val="00630449"/>
    <w:rsid w:val="00633709"/>
    <w:rsid w:val="00633A37"/>
    <w:rsid w:val="00636EEE"/>
    <w:rsid w:val="006372AA"/>
    <w:rsid w:val="0064024D"/>
    <w:rsid w:val="0064522F"/>
    <w:rsid w:val="00646AF4"/>
    <w:rsid w:val="00647AC4"/>
    <w:rsid w:val="00654FD0"/>
    <w:rsid w:val="00664043"/>
    <w:rsid w:val="006662CD"/>
    <w:rsid w:val="006663CF"/>
    <w:rsid w:val="00666C33"/>
    <w:rsid w:val="00672EB4"/>
    <w:rsid w:val="00675032"/>
    <w:rsid w:val="00676E7E"/>
    <w:rsid w:val="00680DBF"/>
    <w:rsid w:val="00681FF0"/>
    <w:rsid w:val="0068370D"/>
    <w:rsid w:val="00684354"/>
    <w:rsid w:val="00692F63"/>
    <w:rsid w:val="006951D0"/>
    <w:rsid w:val="00695680"/>
    <w:rsid w:val="006A4F75"/>
    <w:rsid w:val="006A5B7B"/>
    <w:rsid w:val="006B186A"/>
    <w:rsid w:val="006B1E10"/>
    <w:rsid w:val="006B1E7B"/>
    <w:rsid w:val="006B3390"/>
    <w:rsid w:val="006B37B0"/>
    <w:rsid w:val="006B7DF9"/>
    <w:rsid w:val="006C1E7A"/>
    <w:rsid w:val="006D264A"/>
    <w:rsid w:val="006D3C90"/>
    <w:rsid w:val="006D79F1"/>
    <w:rsid w:val="006E3931"/>
    <w:rsid w:val="006E7879"/>
    <w:rsid w:val="006F3049"/>
    <w:rsid w:val="00700D33"/>
    <w:rsid w:val="007024A8"/>
    <w:rsid w:val="00706D3C"/>
    <w:rsid w:val="007136F0"/>
    <w:rsid w:val="00716376"/>
    <w:rsid w:val="00723BD5"/>
    <w:rsid w:val="00727B0B"/>
    <w:rsid w:val="007351AD"/>
    <w:rsid w:val="007369C3"/>
    <w:rsid w:val="007378D5"/>
    <w:rsid w:val="007575F6"/>
    <w:rsid w:val="0076066A"/>
    <w:rsid w:val="00772DB3"/>
    <w:rsid w:val="00773437"/>
    <w:rsid w:val="007734F4"/>
    <w:rsid w:val="00775FB3"/>
    <w:rsid w:val="00777F45"/>
    <w:rsid w:val="00790CA4"/>
    <w:rsid w:val="007912F0"/>
    <w:rsid w:val="007A19F2"/>
    <w:rsid w:val="007A3B83"/>
    <w:rsid w:val="007A6D45"/>
    <w:rsid w:val="007B02FE"/>
    <w:rsid w:val="007B3A91"/>
    <w:rsid w:val="007C072A"/>
    <w:rsid w:val="007C083C"/>
    <w:rsid w:val="007C0E61"/>
    <w:rsid w:val="007C1A48"/>
    <w:rsid w:val="007C76FC"/>
    <w:rsid w:val="007D2FFC"/>
    <w:rsid w:val="007D4CF8"/>
    <w:rsid w:val="007D5615"/>
    <w:rsid w:val="007D62D2"/>
    <w:rsid w:val="007E0558"/>
    <w:rsid w:val="007E2244"/>
    <w:rsid w:val="007E28EA"/>
    <w:rsid w:val="007E3A15"/>
    <w:rsid w:val="007E5A06"/>
    <w:rsid w:val="007E5E89"/>
    <w:rsid w:val="007F4BE2"/>
    <w:rsid w:val="007F4C83"/>
    <w:rsid w:val="007F63CB"/>
    <w:rsid w:val="00800618"/>
    <w:rsid w:val="00800D42"/>
    <w:rsid w:val="00802692"/>
    <w:rsid w:val="00805633"/>
    <w:rsid w:val="00806FCD"/>
    <w:rsid w:val="00807EE0"/>
    <w:rsid w:val="00811280"/>
    <w:rsid w:val="00814568"/>
    <w:rsid w:val="0081531A"/>
    <w:rsid w:val="00815BEE"/>
    <w:rsid w:val="00816524"/>
    <w:rsid w:val="00816B3B"/>
    <w:rsid w:val="00825494"/>
    <w:rsid w:val="00825E52"/>
    <w:rsid w:val="00831AA4"/>
    <w:rsid w:val="00834328"/>
    <w:rsid w:val="00835281"/>
    <w:rsid w:val="008407BE"/>
    <w:rsid w:val="00843882"/>
    <w:rsid w:val="00844540"/>
    <w:rsid w:val="0084495A"/>
    <w:rsid w:val="00846DF3"/>
    <w:rsid w:val="00847A58"/>
    <w:rsid w:val="00850D93"/>
    <w:rsid w:val="00851D20"/>
    <w:rsid w:val="008611D2"/>
    <w:rsid w:val="00862401"/>
    <w:rsid w:val="00863DAD"/>
    <w:rsid w:val="00863E1E"/>
    <w:rsid w:val="008703C6"/>
    <w:rsid w:val="00871775"/>
    <w:rsid w:val="0087299F"/>
    <w:rsid w:val="0088029A"/>
    <w:rsid w:val="008820A0"/>
    <w:rsid w:val="00894110"/>
    <w:rsid w:val="0089543A"/>
    <w:rsid w:val="008964D2"/>
    <w:rsid w:val="00896C74"/>
    <w:rsid w:val="00897779"/>
    <w:rsid w:val="008A1487"/>
    <w:rsid w:val="008A2073"/>
    <w:rsid w:val="008A4EBD"/>
    <w:rsid w:val="008B62E1"/>
    <w:rsid w:val="008B6D48"/>
    <w:rsid w:val="008C15B5"/>
    <w:rsid w:val="008C2D7C"/>
    <w:rsid w:val="008C6C48"/>
    <w:rsid w:val="008D0F96"/>
    <w:rsid w:val="008D167C"/>
    <w:rsid w:val="008D2306"/>
    <w:rsid w:val="008D368F"/>
    <w:rsid w:val="008D3A61"/>
    <w:rsid w:val="008D5396"/>
    <w:rsid w:val="008D7A75"/>
    <w:rsid w:val="008E1370"/>
    <w:rsid w:val="008E1F31"/>
    <w:rsid w:val="008E2B1F"/>
    <w:rsid w:val="008E3EE7"/>
    <w:rsid w:val="008E495E"/>
    <w:rsid w:val="008E694F"/>
    <w:rsid w:val="008F0687"/>
    <w:rsid w:val="008F7148"/>
    <w:rsid w:val="0090370F"/>
    <w:rsid w:val="00910F32"/>
    <w:rsid w:val="009162A8"/>
    <w:rsid w:val="0091764B"/>
    <w:rsid w:val="00920D5C"/>
    <w:rsid w:val="00922ACE"/>
    <w:rsid w:val="00927593"/>
    <w:rsid w:val="009301CA"/>
    <w:rsid w:val="009328D1"/>
    <w:rsid w:val="009338CD"/>
    <w:rsid w:val="00937DEF"/>
    <w:rsid w:val="009423AB"/>
    <w:rsid w:val="009445F0"/>
    <w:rsid w:val="00946A6F"/>
    <w:rsid w:val="00947786"/>
    <w:rsid w:val="00947D27"/>
    <w:rsid w:val="00950510"/>
    <w:rsid w:val="00951674"/>
    <w:rsid w:val="00952CDB"/>
    <w:rsid w:val="00956FD4"/>
    <w:rsid w:val="0095722E"/>
    <w:rsid w:val="00957ED1"/>
    <w:rsid w:val="00960C21"/>
    <w:rsid w:val="00961931"/>
    <w:rsid w:val="0096321F"/>
    <w:rsid w:val="00971C43"/>
    <w:rsid w:val="00982258"/>
    <w:rsid w:val="00986AA2"/>
    <w:rsid w:val="0099750C"/>
    <w:rsid w:val="009A2BB9"/>
    <w:rsid w:val="009A5DD5"/>
    <w:rsid w:val="009C0031"/>
    <w:rsid w:val="009C0845"/>
    <w:rsid w:val="009C0B8B"/>
    <w:rsid w:val="009C20BB"/>
    <w:rsid w:val="009C27E2"/>
    <w:rsid w:val="009C2BA5"/>
    <w:rsid w:val="009C2EDC"/>
    <w:rsid w:val="009C3327"/>
    <w:rsid w:val="009C3F5D"/>
    <w:rsid w:val="009C51CD"/>
    <w:rsid w:val="009D03BC"/>
    <w:rsid w:val="009D0FC0"/>
    <w:rsid w:val="009D1934"/>
    <w:rsid w:val="009D27BF"/>
    <w:rsid w:val="009D3463"/>
    <w:rsid w:val="009E12A0"/>
    <w:rsid w:val="009F0847"/>
    <w:rsid w:val="009F25E4"/>
    <w:rsid w:val="009F3399"/>
    <w:rsid w:val="009F344D"/>
    <w:rsid w:val="009F6CB8"/>
    <w:rsid w:val="009F7886"/>
    <w:rsid w:val="00A01F40"/>
    <w:rsid w:val="00A028A2"/>
    <w:rsid w:val="00A061EE"/>
    <w:rsid w:val="00A10AD9"/>
    <w:rsid w:val="00A1114D"/>
    <w:rsid w:val="00A14846"/>
    <w:rsid w:val="00A20BB3"/>
    <w:rsid w:val="00A218A1"/>
    <w:rsid w:val="00A21C84"/>
    <w:rsid w:val="00A23D5D"/>
    <w:rsid w:val="00A25EB3"/>
    <w:rsid w:val="00A268EF"/>
    <w:rsid w:val="00A3514A"/>
    <w:rsid w:val="00A3577E"/>
    <w:rsid w:val="00A374C2"/>
    <w:rsid w:val="00A4124B"/>
    <w:rsid w:val="00A417C7"/>
    <w:rsid w:val="00A47B88"/>
    <w:rsid w:val="00A5455E"/>
    <w:rsid w:val="00A60454"/>
    <w:rsid w:val="00A63FA1"/>
    <w:rsid w:val="00A66107"/>
    <w:rsid w:val="00A75E87"/>
    <w:rsid w:val="00A76017"/>
    <w:rsid w:val="00A8132D"/>
    <w:rsid w:val="00A82024"/>
    <w:rsid w:val="00A85376"/>
    <w:rsid w:val="00A93CCB"/>
    <w:rsid w:val="00AA1BD8"/>
    <w:rsid w:val="00AA35C6"/>
    <w:rsid w:val="00AA3D8D"/>
    <w:rsid w:val="00AA483B"/>
    <w:rsid w:val="00AA5BAF"/>
    <w:rsid w:val="00AA7168"/>
    <w:rsid w:val="00AB1DC0"/>
    <w:rsid w:val="00AB2A24"/>
    <w:rsid w:val="00AC180B"/>
    <w:rsid w:val="00AC4D6C"/>
    <w:rsid w:val="00AC4FA6"/>
    <w:rsid w:val="00AC7029"/>
    <w:rsid w:val="00AC709D"/>
    <w:rsid w:val="00AC75DD"/>
    <w:rsid w:val="00AC7A79"/>
    <w:rsid w:val="00AD137C"/>
    <w:rsid w:val="00AD62F8"/>
    <w:rsid w:val="00AD6A1E"/>
    <w:rsid w:val="00AD6D82"/>
    <w:rsid w:val="00AE395C"/>
    <w:rsid w:val="00AE4D96"/>
    <w:rsid w:val="00AE5ADA"/>
    <w:rsid w:val="00AF00DE"/>
    <w:rsid w:val="00AF1FCD"/>
    <w:rsid w:val="00AF2D2B"/>
    <w:rsid w:val="00AF6CFB"/>
    <w:rsid w:val="00AF7A10"/>
    <w:rsid w:val="00B00A56"/>
    <w:rsid w:val="00B0466F"/>
    <w:rsid w:val="00B047B8"/>
    <w:rsid w:val="00B11585"/>
    <w:rsid w:val="00B15BE2"/>
    <w:rsid w:val="00B2156A"/>
    <w:rsid w:val="00B24BC5"/>
    <w:rsid w:val="00B25013"/>
    <w:rsid w:val="00B2644A"/>
    <w:rsid w:val="00B26CAA"/>
    <w:rsid w:val="00B309CC"/>
    <w:rsid w:val="00B3225A"/>
    <w:rsid w:val="00B3408F"/>
    <w:rsid w:val="00B36256"/>
    <w:rsid w:val="00B377B5"/>
    <w:rsid w:val="00B427BA"/>
    <w:rsid w:val="00B43F12"/>
    <w:rsid w:val="00B46468"/>
    <w:rsid w:val="00B508E4"/>
    <w:rsid w:val="00B51E10"/>
    <w:rsid w:val="00B55F27"/>
    <w:rsid w:val="00B576FF"/>
    <w:rsid w:val="00B6723E"/>
    <w:rsid w:val="00B67D5E"/>
    <w:rsid w:val="00B700C6"/>
    <w:rsid w:val="00B70D33"/>
    <w:rsid w:val="00B73FC3"/>
    <w:rsid w:val="00B81210"/>
    <w:rsid w:val="00B8542D"/>
    <w:rsid w:val="00B85885"/>
    <w:rsid w:val="00B861E2"/>
    <w:rsid w:val="00B9182D"/>
    <w:rsid w:val="00B92897"/>
    <w:rsid w:val="00B958C0"/>
    <w:rsid w:val="00BA16EF"/>
    <w:rsid w:val="00BA18F8"/>
    <w:rsid w:val="00BA326C"/>
    <w:rsid w:val="00BA4944"/>
    <w:rsid w:val="00BA789A"/>
    <w:rsid w:val="00BB04DD"/>
    <w:rsid w:val="00BB0649"/>
    <w:rsid w:val="00BB1548"/>
    <w:rsid w:val="00BB36A2"/>
    <w:rsid w:val="00BB3CE9"/>
    <w:rsid w:val="00BC0BEC"/>
    <w:rsid w:val="00BC590C"/>
    <w:rsid w:val="00BD079C"/>
    <w:rsid w:val="00BD1C5F"/>
    <w:rsid w:val="00BD6176"/>
    <w:rsid w:val="00BE49AD"/>
    <w:rsid w:val="00BE5B9E"/>
    <w:rsid w:val="00BE7EF8"/>
    <w:rsid w:val="00C01A7F"/>
    <w:rsid w:val="00C05D5F"/>
    <w:rsid w:val="00C069E8"/>
    <w:rsid w:val="00C10A33"/>
    <w:rsid w:val="00C15200"/>
    <w:rsid w:val="00C160DF"/>
    <w:rsid w:val="00C204BD"/>
    <w:rsid w:val="00C219DA"/>
    <w:rsid w:val="00C21A1B"/>
    <w:rsid w:val="00C23A21"/>
    <w:rsid w:val="00C258F1"/>
    <w:rsid w:val="00C32E39"/>
    <w:rsid w:val="00C354B9"/>
    <w:rsid w:val="00C3666F"/>
    <w:rsid w:val="00C3684B"/>
    <w:rsid w:val="00C40F9C"/>
    <w:rsid w:val="00C4253F"/>
    <w:rsid w:val="00C471B3"/>
    <w:rsid w:val="00C50B99"/>
    <w:rsid w:val="00C53942"/>
    <w:rsid w:val="00C54B60"/>
    <w:rsid w:val="00C54DA8"/>
    <w:rsid w:val="00C60327"/>
    <w:rsid w:val="00C739E0"/>
    <w:rsid w:val="00C74D44"/>
    <w:rsid w:val="00C813A5"/>
    <w:rsid w:val="00C85375"/>
    <w:rsid w:val="00C85AFE"/>
    <w:rsid w:val="00C8775F"/>
    <w:rsid w:val="00C90101"/>
    <w:rsid w:val="00C9032D"/>
    <w:rsid w:val="00C90586"/>
    <w:rsid w:val="00C907BC"/>
    <w:rsid w:val="00C91536"/>
    <w:rsid w:val="00C955D8"/>
    <w:rsid w:val="00CA21D8"/>
    <w:rsid w:val="00CA2E4E"/>
    <w:rsid w:val="00CA63B8"/>
    <w:rsid w:val="00CB7BE3"/>
    <w:rsid w:val="00CB7EF1"/>
    <w:rsid w:val="00CC0120"/>
    <w:rsid w:val="00CC4B82"/>
    <w:rsid w:val="00CC607A"/>
    <w:rsid w:val="00CD08A2"/>
    <w:rsid w:val="00CD0D51"/>
    <w:rsid w:val="00CD14BC"/>
    <w:rsid w:val="00CD4598"/>
    <w:rsid w:val="00CD4C25"/>
    <w:rsid w:val="00CE3D4B"/>
    <w:rsid w:val="00CE5569"/>
    <w:rsid w:val="00CF1B4F"/>
    <w:rsid w:val="00CF233E"/>
    <w:rsid w:val="00CF5283"/>
    <w:rsid w:val="00CF63A3"/>
    <w:rsid w:val="00CF76DA"/>
    <w:rsid w:val="00D05298"/>
    <w:rsid w:val="00D0688B"/>
    <w:rsid w:val="00D101D8"/>
    <w:rsid w:val="00D16591"/>
    <w:rsid w:val="00D20623"/>
    <w:rsid w:val="00D20E69"/>
    <w:rsid w:val="00D22FB6"/>
    <w:rsid w:val="00D23AB0"/>
    <w:rsid w:val="00D24B70"/>
    <w:rsid w:val="00D263B4"/>
    <w:rsid w:val="00D263ED"/>
    <w:rsid w:val="00D2695F"/>
    <w:rsid w:val="00D2773F"/>
    <w:rsid w:val="00D306CC"/>
    <w:rsid w:val="00D32ECE"/>
    <w:rsid w:val="00D44784"/>
    <w:rsid w:val="00D44AE0"/>
    <w:rsid w:val="00D46245"/>
    <w:rsid w:val="00D512DA"/>
    <w:rsid w:val="00D51785"/>
    <w:rsid w:val="00D52636"/>
    <w:rsid w:val="00D52BE5"/>
    <w:rsid w:val="00D52DDE"/>
    <w:rsid w:val="00D55066"/>
    <w:rsid w:val="00D62AAF"/>
    <w:rsid w:val="00D66B91"/>
    <w:rsid w:val="00D66E34"/>
    <w:rsid w:val="00D701D6"/>
    <w:rsid w:val="00D715E3"/>
    <w:rsid w:val="00D75EC2"/>
    <w:rsid w:val="00D80393"/>
    <w:rsid w:val="00D807FB"/>
    <w:rsid w:val="00D8331C"/>
    <w:rsid w:val="00D83E1F"/>
    <w:rsid w:val="00D86291"/>
    <w:rsid w:val="00D90A00"/>
    <w:rsid w:val="00D91D0D"/>
    <w:rsid w:val="00D93280"/>
    <w:rsid w:val="00D93917"/>
    <w:rsid w:val="00D93F64"/>
    <w:rsid w:val="00DA40B6"/>
    <w:rsid w:val="00DA44A1"/>
    <w:rsid w:val="00DA44EE"/>
    <w:rsid w:val="00DA6523"/>
    <w:rsid w:val="00DB1B83"/>
    <w:rsid w:val="00DB276B"/>
    <w:rsid w:val="00DB2934"/>
    <w:rsid w:val="00DB4A8D"/>
    <w:rsid w:val="00DB4C81"/>
    <w:rsid w:val="00DB60FE"/>
    <w:rsid w:val="00DB6420"/>
    <w:rsid w:val="00DC2749"/>
    <w:rsid w:val="00DC3A5E"/>
    <w:rsid w:val="00DC4B39"/>
    <w:rsid w:val="00DC761D"/>
    <w:rsid w:val="00DC79FC"/>
    <w:rsid w:val="00DD36AF"/>
    <w:rsid w:val="00DD3ACB"/>
    <w:rsid w:val="00DD6055"/>
    <w:rsid w:val="00DE01CC"/>
    <w:rsid w:val="00DE08C6"/>
    <w:rsid w:val="00DE47F9"/>
    <w:rsid w:val="00DE5C76"/>
    <w:rsid w:val="00DE66D6"/>
    <w:rsid w:val="00DF0C6B"/>
    <w:rsid w:val="00DF34C6"/>
    <w:rsid w:val="00DF3BE3"/>
    <w:rsid w:val="00DF5FF4"/>
    <w:rsid w:val="00E0130F"/>
    <w:rsid w:val="00E0148D"/>
    <w:rsid w:val="00E04CF8"/>
    <w:rsid w:val="00E05E73"/>
    <w:rsid w:val="00E060D4"/>
    <w:rsid w:val="00E150FA"/>
    <w:rsid w:val="00E16255"/>
    <w:rsid w:val="00E20A3A"/>
    <w:rsid w:val="00E27DA8"/>
    <w:rsid w:val="00E316F4"/>
    <w:rsid w:val="00E33702"/>
    <w:rsid w:val="00E36590"/>
    <w:rsid w:val="00E415EC"/>
    <w:rsid w:val="00E4336E"/>
    <w:rsid w:val="00E44DC3"/>
    <w:rsid w:val="00E456E5"/>
    <w:rsid w:val="00E462F4"/>
    <w:rsid w:val="00E47B64"/>
    <w:rsid w:val="00E5082C"/>
    <w:rsid w:val="00E5155B"/>
    <w:rsid w:val="00E51C53"/>
    <w:rsid w:val="00E520CD"/>
    <w:rsid w:val="00E53A16"/>
    <w:rsid w:val="00E61B84"/>
    <w:rsid w:val="00E62D21"/>
    <w:rsid w:val="00E707F2"/>
    <w:rsid w:val="00E71212"/>
    <w:rsid w:val="00E7514A"/>
    <w:rsid w:val="00E81B6E"/>
    <w:rsid w:val="00E84282"/>
    <w:rsid w:val="00E90BD0"/>
    <w:rsid w:val="00E91A49"/>
    <w:rsid w:val="00EA664A"/>
    <w:rsid w:val="00EA71C5"/>
    <w:rsid w:val="00EA7B84"/>
    <w:rsid w:val="00EB3B71"/>
    <w:rsid w:val="00EB5E45"/>
    <w:rsid w:val="00EB6061"/>
    <w:rsid w:val="00EB6375"/>
    <w:rsid w:val="00EC03CC"/>
    <w:rsid w:val="00EC0BE3"/>
    <w:rsid w:val="00EC3FEA"/>
    <w:rsid w:val="00EC40E7"/>
    <w:rsid w:val="00ED2BF1"/>
    <w:rsid w:val="00EE04D3"/>
    <w:rsid w:val="00EE0930"/>
    <w:rsid w:val="00EE2060"/>
    <w:rsid w:val="00EE44D0"/>
    <w:rsid w:val="00EE6B1A"/>
    <w:rsid w:val="00EF1712"/>
    <w:rsid w:val="00EF30F8"/>
    <w:rsid w:val="00EF45A9"/>
    <w:rsid w:val="00EF59CF"/>
    <w:rsid w:val="00EF6F70"/>
    <w:rsid w:val="00EF7CCE"/>
    <w:rsid w:val="00F0225A"/>
    <w:rsid w:val="00F037F5"/>
    <w:rsid w:val="00F107C5"/>
    <w:rsid w:val="00F10B94"/>
    <w:rsid w:val="00F115CE"/>
    <w:rsid w:val="00F1202E"/>
    <w:rsid w:val="00F12C2E"/>
    <w:rsid w:val="00F14B60"/>
    <w:rsid w:val="00F16458"/>
    <w:rsid w:val="00F168A0"/>
    <w:rsid w:val="00F21F6C"/>
    <w:rsid w:val="00F22C31"/>
    <w:rsid w:val="00F31FCD"/>
    <w:rsid w:val="00F33640"/>
    <w:rsid w:val="00F3622B"/>
    <w:rsid w:val="00F40BC9"/>
    <w:rsid w:val="00F41ECB"/>
    <w:rsid w:val="00F4546F"/>
    <w:rsid w:val="00F46F21"/>
    <w:rsid w:val="00F51517"/>
    <w:rsid w:val="00F535C5"/>
    <w:rsid w:val="00F5717F"/>
    <w:rsid w:val="00F613E0"/>
    <w:rsid w:val="00F6246D"/>
    <w:rsid w:val="00F62AD6"/>
    <w:rsid w:val="00F70C51"/>
    <w:rsid w:val="00F85448"/>
    <w:rsid w:val="00F85A67"/>
    <w:rsid w:val="00F85B63"/>
    <w:rsid w:val="00F8613B"/>
    <w:rsid w:val="00F97DBA"/>
    <w:rsid w:val="00FA18DD"/>
    <w:rsid w:val="00FA2C3A"/>
    <w:rsid w:val="00FA4B2B"/>
    <w:rsid w:val="00FA5C8A"/>
    <w:rsid w:val="00FB0692"/>
    <w:rsid w:val="00FB46BE"/>
    <w:rsid w:val="00FB5A6B"/>
    <w:rsid w:val="00FB6D5D"/>
    <w:rsid w:val="00FB7B13"/>
    <w:rsid w:val="00FC0A3D"/>
    <w:rsid w:val="00FC3E49"/>
    <w:rsid w:val="00FC46E7"/>
    <w:rsid w:val="00FC5111"/>
    <w:rsid w:val="00FC5727"/>
    <w:rsid w:val="00FC5A7D"/>
    <w:rsid w:val="00FC695D"/>
    <w:rsid w:val="00FD05DC"/>
    <w:rsid w:val="00FD1052"/>
    <w:rsid w:val="00FD2720"/>
    <w:rsid w:val="00FE37FE"/>
    <w:rsid w:val="00FE41D0"/>
    <w:rsid w:val="00FF176B"/>
    <w:rsid w:val="00FF369C"/>
    <w:rsid w:val="05571F68"/>
    <w:rsid w:val="09386FE3"/>
    <w:rsid w:val="09434CDD"/>
    <w:rsid w:val="0C867F99"/>
    <w:rsid w:val="15FB1BAF"/>
    <w:rsid w:val="19B3241C"/>
    <w:rsid w:val="1A83696D"/>
    <w:rsid w:val="21096EED"/>
    <w:rsid w:val="24BC19BD"/>
    <w:rsid w:val="25CC58C4"/>
    <w:rsid w:val="29242E60"/>
    <w:rsid w:val="2CB6474F"/>
    <w:rsid w:val="2D0D0FDB"/>
    <w:rsid w:val="36A66820"/>
    <w:rsid w:val="39273424"/>
    <w:rsid w:val="39571C6F"/>
    <w:rsid w:val="39DF7F17"/>
    <w:rsid w:val="44F06BBA"/>
    <w:rsid w:val="4C126731"/>
    <w:rsid w:val="59797537"/>
    <w:rsid w:val="5AFD697E"/>
    <w:rsid w:val="633732E9"/>
    <w:rsid w:val="66E856F1"/>
    <w:rsid w:val="6B0E739D"/>
    <w:rsid w:val="6B675D79"/>
    <w:rsid w:val="6E7F06CF"/>
    <w:rsid w:val="6EFF7A7C"/>
    <w:rsid w:val="709F32C5"/>
    <w:rsid w:val="73DE39BC"/>
    <w:rsid w:val="762E4B00"/>
    <w:rsid w:val="76407F17"/>
    <w:rsid w:val="780D5640"/>
    <w:rsid w:val="79951709"/>
    <w:rsid w:val="7CA5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AC6C5"/>
  <w15:docId w15:val="{CC96AE44-7ED0-4860-88F9-F3503C24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kern w:val="2"/>
      <w:sz w:val="21"/>
      <w:szCs w:val="24"/>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10"/>
    <w:qFormat/>
    <w:pPr>
      <w:ind w:firstLineChars="200" w:firstLine="600"/>
    </w:pPr>
    <w:rPr>
      <w:rFonts w:ascii="等线" w:hAnsi="等线"/>
    </w:rPr>
  </w:style>
  <w:style w:type="paragraph" w:customStyle="1" w:styleId="10">
    <w:name w:val="正文1"/>
    <w:next w:val="a3"/>
    <w:qFormat/>
    <w:pPr>
      <w:widowControl w:val="0"/>
      <w:jc w:val="both"/>
    </w:pPr>
    <w:rPr>
      <w:rFonts w:ascii="Calibri" w:hAnsi="Calibri"/>
      <w:kern w:val="2"/>
      <w:sz w:val="21"/>
      <w:szCs w:val="22"/>
    </w:rPr>
  </w:style>
  <w:style w:type="paragraph" w:styleId="a3">
    <w:name w:val="table of authorities"/>
    <w:basedOn w:val="a"/>
    <w:next w:val="a"/>
    <w:uiPriority w:val="99"/>
    <w:qFormat/>
    <w:pPr>
      <w:ind w:leftChars="200" w:left="200"/>
    </w:pPr>
  </w:style>
  <w:style w:type="paragraph" w:styleId="a4">
    <w:name w:val="annotation text"/>
    <w:basedOn w:val="a"/>
    <w:link w:val="a5"/>
    <w:uiPriority w:val="99"/>
    <w:unhideWhenUsed/>
    <w:qFormat/>
    <w:pPr>
      <w:jc w:val="left"/>
    </w:p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e">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50">
    <w:name w:val="标题 5 字符"/>
    <w:basedOn w:val="a0"/>
    <w:link w:val="5"/>
    <w:uiPriority w:val="9"/>
    <w:qFormat/>
    <w:rPr>
      <w:rFonts w:ascii="宋体" w:eastAsia="宋体" w:hAnsi="宋体" w:cs="宋体"/>
      <w:b/>
      <w:bCs/>
      <w:kern w:val="0"/>
      <w:sz w:val="20"/>
      <w:szCs w:val="20"/>
    </w:rPr>
  </w:style>
  <w:style w:type="character" w:customStyle="1" w:styleId="a7">
    <w:name w:val="日期 字符"/>
    <w:basedOn w:val="a0"/>
    <w:link w:val="a6"/>
    <w:uiPriority w:val="99"/>
    <w:semiHidden/>
    <w:qFormat/>
    <w:rPr>
      <w:rFonts w:ascii="Times New Roman" w:eastAsia="宋体" w:hAnsi="Times New Roman" w:cs="Times New Roman"/>
      <w:szCs w:val="24"/>
    </w:rPr>
  </w:style>
  <w:style w:type="character" w:customStyle="1" w:styleId="a9">
    <w:name w:val="批注框文本 字符"/>
    <w:basedOn w:val="a0"/>
    <w:link w:val="a8"/>
    <w:uiPriority w:val="99"/>
    <w:semiHidden/>
    <w:qFormat/>
    <w:rPr>
      <w:rFonts w:ascii="Times New Roman" w:eastAsia="宋体" w:hAnsi="Times New Roman" w:cs="Times New Roman"/>
      <w:kern w:val="2"/>
      <w:sz w:val="18"/>
      <w:szCs w:val="18"/>
    </w:rPr>
  </w:style>
  <w:style w:type="paragraph" w:customStyle="1" w:styleId="11">
    <w:name w:val="修订1"/>
    <w:hidden/>
    <w:uiPriority w:val="99"/>
    <w:unhideWhenUsed/>
    <w:qFormat/>
    <w:rPr>
      <w:kern w:val="2"/>
      <w:sz w:val="21"/>
      <w:szCs w:val="24"/>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0">
    <w:name w:val="批注主题 字符"/>
    <w:basedOn w:val="a5"/>
    <w:link w:val="af"/>
    <w:uiPriority w:val="99"/>
    <w:semiHidden/>
    <w:qFormat/>
    <w:rPr>
      <w:rFonts w:ascii="Times New Roman" w:eastAsia="宋体" w:hAnsi="Times New Roman" w:cs="Times New Roman"/>
      <w:b/>
      <w:bCs/>
      <w:kern w:val="2"/>
      <w:sz w:val="21"/>
      <w:szCs w:val="24"/>
    </w:rPr>
  </w:style>
  <w:style w:type="paragraph" w:customStyle="1" w:styleId="2">
    <w:name w:val="修订2"/>
    <w:hidden/>
    <w:uiPriority w:val="99"/>
    <w:unhideWhenUsed/>
    <w:qFormat/>
    <w:rPr>
      <w:kern w:val="2"/>
      <w:sz w:val="21"/>
      <w:szCs w:val="24"/>
    </w:rPr>
  </w:style>
  <w:style w:type="paragraph" w:styleId="af3">
    <w:name w:val="List Paragraph"/>
    <w:basedOn w:val="a"/>
    <w:uiPriority w:val="99"/>
    <w:unhideWhenUsed/>
    <w:qFormat/>
    <w:pPr>
      <w:ind w:firstLineChars="200" w:firstLine="420"/>
    </w:pPr>
  </w:style>
  <w:style w:type="paragraph" w:customStyle="1" w:styleId="msolistparagraph0">
    <w:name w:val="msolistparagraph"/>
    <w:basedOn w:val="a"/>
    <w:qFormat/>
    <w:pPr>
      <w:spacing w:line="300" w:lineRule="auto"/>
      <w:ind w:firstLineChars="200" w:firstLine="420"/>
    </w:pPr>
    <w:rPr>
      <w:rFonts w:ascii="等线" w:eastAsia="等线" w:hAnsi="等线"/>
      <w:szCs w:val="21"/>
    </w:rPr>
  </w:style>
  <w:style w:type="paragraph" w:customStyle="1" w:styleId="3">
    <w:name w:val="修订3"/>
    <w:hidden/>
    <w:uiPriority w:val="99"/>
    <w:unhideWhenUsed/>
    <w:qFormat/>
    <w:rPr>
      <w:kern w:val="2"/>
      <w:sz w:val="21"/>
      <w:szCs w:val="24"/>
    </w:rPr>
  </w:style>
  <w:style w:type="paragraph" w:customStyle="1" w:styleId="4">
    <w:name w:val="修订4"/>
    <w:hidden/>
    <w:uiPriority w:val="99"/>
    <w:unhideWhenUsed/>
    <w:rPr>
      <w:kern w:val="2"/>
      <w:sz w:val="21"/>
      <w:szCs w:val="24"/>
    </w:rPr>
  </w:style>
  <w:style w:type="paragraph" w:styleId="af4">
    <w:name w:val="Revision"/>
    <w:hidden/>
    <w:uiPriority w:val="99"/>
    <w:unhideWhenUsed/>
    <w:rsid w:val="003731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193</Words>
  <Characters>1101</Characters>
  <Application>Microsoft Office Word</Application>
  <DocSecurity>0</DocSecurity>
  <Lines>9</Lines>
  <Paragraphs>2</Paragraphs>
  <ScaleCrop>false</ScaleCrop>
  <Company>微软中国</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李吉</cp:lastModifiedBy>
  <cp:revision>70</cp:revision>
  <cp:lastPrinted>2022-05-23T01:45:00Z</cp:lastPrinted>
  <dcterms:created xsi:type="dcterms:W3CDTF">2024-03-26T02:50:00Z</dcterms:created>
  <dcterms:modified xsi:type="dcterms:W3CDTF">2026-04-27T06:32:00Z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24242677355F47FE8459D173432A3D74</vt:lpwstr>
  </property>
  <property fmtid="{D5CDD505-2E9C-101B-9397-08002B2CF9AE}" pid="4" name="KSOTemplateDocerSaveRecord">
    <vt:lpwstr>eyJoZGlkIjoiYmVjMjIwNGUzOGFmMzFlZDBjNjBmNDNlMzkzNDliYmQiLCJ1c2VySWQiOiIxNjg3NzkyMzA5In0=</vt:lpwstr>
  </property>
</Properties>
</file>