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509AD" w14:textId="77777777" w:rsidR="00AE6A02" w:rsidRDefault="00AE6A02" w:rsidP="00AE6A02">
      <w:pPr>
        <w:adjustRightInd/>
        <w:snapToGrid/>
        <w:spacing w:beforeLines="50" w:before="156" w:line="331" w:lineRule="auto"/>
        <w:jc w:val="center"/>
        <w:rPr>
          <w:rFonts w:ascii="仿宋" w:eastAsia="仿宋" w:hAnsi="仿宋" w:cs="宋体" w:hint="eastAsia"/>
          <w:b/>
          <w:bCs/>
          <w:sz w:val="36"/>
          <w:szCs w:val="36"/>
        </w:rPr>
      </w:pPr>
      <w:r w:rsidRPr="00AE6A02">
        <w:rPr>
          <w:rFonts w:ascii="仿宋" w:eastAsia="仿宋" w:hAnsi="仿宋" w:cs="宋体" w:hint="eastAsia"/>
          <w:b/>
          <w:bCs/>
          <w:sz w:val="36"/>
          <w:szCs w:val="36"/>
        </w:rPr>
        <w:t>保利联合化工控股集团股份有限公司</w:t>
      </w:r>
    </w:p>
    <w:p w14:paraId="6488870B" w14:textId="3320B539" w:rsidR="004148CA" w:rsidRPr="00AE6A02" w:rsidRDefault="004148CA" w:rsidP="00AE6A02">
      <w:pPr>
        <w:adjustRightInd/>
        <w:snapToGrid/>
        <w:spacing w:beforeLines="50" w:before="156" w:line="331" w:lineRule="auto"/>
        <w:jc w:val="center"/>
        <w:rPr>
          <w:rFonts w:ascii="仿宋" w:eastAsia="仿宋" w:hAnsi="仿宋" w:cs="宋体" w:hint="eastAsia"/>
          <w:b/>
          <w:bCs/>
          <w:sz w:val="36"/>
          <w:szCs w:val="36"/>
        </w:rPr>
      </w:pPr>
      <w:r w:rsidRPr="00AE6A02">
        <w:rPr>
          <w:rFonts w:ascii="仿宋" w:eastAsia="仿宋" w:hAnsi="仿宋" w:cs="宋体" w:hint="eastAsia"/>
          <w:b/>
          <w:bCs/>
          <w:sz w:val="36"/>
          <w:szCs w:val="36"/>
        </w:rPr>
        <w:t>独立董事候选人声明与承诺</w:t>
      </w:r>
    </w:p>
    <w:p w14:paraId="64B1A548" w14:textId="256F2E1A" w:rsidR="004148CA" w:rsidRPr="004148CA" w:rsidRDefault="004148CA" w:rsidP="004148CA">
      <w:pPr>
        <w:rPr>
          <w:rFonts w:ascii="仿宋" w:eastAsia="仿宋" w:hAnsi="仿宋" w:hint="eastAsia"/>
          <w:sz w:val="31"/>
          <w:szCs w:val="31"/>
        </w:rPr>
      </w:pPr>
    </w:p>
    <w:p w14:paraId="0E1EB7C4" w14:textId="35486DB8" w:rsidR="004148CA" w:rsidRPr="004148CA" w:rsidRDefault="004148CA" w:rsidP="004148CA">
      <w:pPr>
        <w:rPr>
          <w:rFonts w:ascii="仿宋" w:eastAsia="仿宋" w:hAnsi="仿宋" w:hint="eastAsia"/>
          <w:sz w:val="31"/>
          <w:szCs w:val="31"/>
        </w:rPr>
      </w:pPr>
    </w:p>
    <w:p w14:paraId="4B7C904D" w14:textId="6CCF7F4F"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声明人</w:t>
      </w:r>
      <w:r w:rsidR="007F1A3A">
        <w:rPr>
          <w:rFonts w:ascii="仿宋" w:eastAsia="仿宋" w:hAnsi="仿宋" w:hint="eastAsia"/>
          <w:sz w:val="31"/>
          <w:szCs w:val="31"/>
        </w:rPr>
        <w:t xml:space="preserve"> </w:t>
      </w:r>
      <w:r w:rsidR="00AE6A02" w:rsidRPr="00675559">
        <w:rPr>
          <w:rFonts w:ascii="仿宋" w:eastAsia="仿宋" w:hAnsi="仿宋" w:hint="eastAsia"/>
          <w:b/>
          <w:bCs/>
          <w:sz w:val="31"/>
          <w:szCs w:val="31"/>
        </w:rPr>
        <w:t>李德军</w:t>
      </w:r>
      <w:r w:rsidR="007F1A3A">
        <w:rPr>
          <w:rFonts w:ascii="仿宋" w:eastAsia="仿宋" w:hAnsi="仿宋" w:hint="eastAsia"/>
          <w:sz w:val="31"/>
          <w:szCs w:val="31"/>
        </w:rPr>
        <w:t xml:space="preserve"> </w:t>
      </w:r>
      <w:r w:rsidRPr="004148CA">
        <w:rPr>
          <w:rFonts w:ascii="仿宋" w:eastAsia="仿宋" w:hAnsi="仿宋" w:hint="eastAsia"/>
          <w:sz w:val="31"/>
          <w:szCs w:val="31"/>
        </w:rPr>
        <w:t>作为</w:t>
      </w:r>
      <w:r w:rsidR="00AE6A02" w:rsidRPr="00AE6A02">
        <w:rPr>
          <w:rFonts w:ascii="仿宋" w:eastAsia="仿宋" w:hAnsi="仿宋" w:hint="eastAsia"/>
          <w:sz w:val="31"/>
          <w:szCs w:val="31"/>
        </w:rPr>
        <w:t>保利联合化工控股集团股份有限公司</w:t>
      </w:r>
      <w:r w:rsidRPr="004148CA">
        <w:rPr>
          <w:rFonts w:ascii="仿宋" w:eastAsia="仿宋" w:hAnsi="仿宋" w:hint="eastAsia"/>
          <w:sz w:val="31"/>
          <w:szCs w:val="31"/>
        </w:rPr>
        <w:t>第</w:t>
      </w:r>
      <w:r w:rsidR="00AE6A02">
        <w:rPr>
          <w:rFonts w:ascii="仿宋" w:eastAsia="仿宋" w:hAnsi="仿宋" w:hint="eastAsia"/>
          <w:sz w:val="31"/>
          <w:szCs w:val="31"/>
        </w:rPr>
        <w:t>八</w:t>
      </w:r>
      <w:r w:rsidRPr="004148CA">
        <w:rPr>
          <w:rFonts w:ascii="仿宋" w:eastAsia="仿宋" w:hAnsi="仿宋" w:hint="eastAsia"/>
          <w:sz w:val="31"/>
          <w:szCs w:val="31"/>
        </w:rPr>
        <w:t>届董事会独立董事候选人，已充分了解并同意由提名</w:t>
      </w:r>
      <w:proofErr w:type="gramStart"/>
      <w:r w:rsidRPr="004148CA">
        <w:rPr>
          <w:rFonts w:ascii="仿宋" w:eastAsia="仿宋" w:hAnsi="仿宋" w:hint="eastAsia"/>
          <w:sz w:val="31"/>
          <w:szCs w:val="31"/>
        </w:rPr>
        <w:t>人</w:t>
      </w:r>
      <w:r w:rsidR="00AE6A02" w:rsidRPr="00AE6A02">
        <w:rPr>
          <w:rFonts w:ascii="仿宋" w:eastAsia="仿宋" w:hAnsi="仿宋" w:hint="eastAsia"/>
          <w:sz w:val="31"/>
          <w:szCs w:val="31"/>
        </w:rPr>
        <w:t>保利联合</w:t>
      </w:r>
      <w:proofErr w:type="gramEnd"/>
      <w:r w:rsidR="00AE6A02" w:rsidRPr="00AE6A02">
        <w:rPr>
          <w:rFonts w:ascii="仿宋" w:eastAsia="仿宋" w:hAnsi="仿宋" w:hint="eastAsia"/>
          <w:sz w:val="31"/>
          <w:szCs w:val="31"/>
        </w:rPr>
        <w:t>化工控股集团股份有限公司</w:t>
      </w:r>
      <w:r w:rsidR="00AE6A02">
        <w:rPr>
          <w:rFonts w:ascii="仿宋" w:eastAsia="仿宋" w:hAnsi="仿宋" w:hint="eastAsia"/>
          <w:sz w:val="31"/>
          <w:szCs w:val="31"/>
        </w:rPr>
        <w:t>董事会</w:t>
      </w:r>
      <w:r w:rsidRPr="004148CA">
        <w:rPr>
          <w:rFonts w:ascii="仿宋" w:eastAsia="仿宋" w:hAnsi="仿宋" w:hint="eastAsia"/>
          <w:sz w:val="31"/>
          <w:szCs w:val="31"/>
        </w:rPr>
        <w:t>提名为</w:t>
      </w:r>
      <w:r w:rsidR="00AE6A02" w:rsidRPr="00AE6A02">
        <w:rPr>
          <w:rFonts w:ascii="仿宋" w:eastAsia="仿宋" w:hAnsi="仿宋" w:hint="eastAsia"/>
          <w:sz w:val="31"/>
          <w:szCs w:val="31"/>
        </w:rPr>
        <w:t>保利联合化工控股集团股份有限公司</w:t>
      </w:r>
      <w:r w:rsidRPr="004148CA">
        <w:rPr>
          <w:rFonts w:ascii="仿宋" w:eastAsia="仿宋" w:hAnsi="仿宋" w:hint="eastAsia"/>
          <w:sz w:val="31"/>
          <w:szCs w:val="31"/>
        </w:rPr>
        <w:t>（以下简称该公司）第</w:t>
      </w:r>
      <w:r w:rsidR="00AE6A02">
        <w:rPr>
          <w:rFonts w:ascii="仿宋" w:eastAsia="仿宋" w:hAnsi="仿宋" w:hint="eastAsia"/>
          <w:sz w:val="31"/>
          <w:szCs w:val="31"/>
        </w:rPr>
        <w:t>八</w:t>
      </w:r>
      <w:r w:rsidRPr="004148CA">
        <w:rPr>
          <w:rFonts w:ascii="仿宋" w:eastAsia="仿宋" w:hAnsi="仿宋" w:hint="eastAsia"/>
          <w:sz w:val="31"/>
          <w:szCs w:val="31"/>
        </w:rPr>
        <w:t>届董事会独立董事候选人。现公开声明和保证，本人与该公司之间不存在任何影响本人独立性的关系，且符合相关法律、行政法规、部门规章、规范性文件和深圳证券交易所业务规则对独立董事候选人任职资格及独立性的要求，具体声明并承诺如下事项：</w:t>
      </w:r>
    </w:p>
    <w:p w14:paraId="04B8B95C" w14:textId="2F0C7EFA"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一、本人已经通过</w:t>
      </w:r>
      <w:r w:rsidR="00DE5B60" w:rsidRPr="00DE5B60">
        <w:rPr>
          <w:rFonts w:ascii="仿宋" w:eastAsia="仿宋" w:hAnsi="仿宋" w:hint="eastAsia"/>
          <w:sz w:val="31"/>
          <w:szCs w:val="31"/>
        </w:rPr>
        <w:t>保利联合化工控股集团股份有限公司</w:t>
      </w:r>
      <w:r w:rsidRPr="004148CA">
        <w:rPr>
          <w:rFonts w:ascii="仿宋" w:eastAsia="仿宋" w:hAnsi="仿宋" w:hint="eastAsia"/>
          <w:sz w:val="31"/>
          <w:szCs w:val="31"/>
        </w:rPr>
        <w:t>第</w:t>
      </w:r>
      <w:r w:rsidR="00DE5B60">
        <w:rPr>
          <w:rFonts w:ascii="仿宋" w:eastAsia="仿宋" w:hAnsi="仿宋" w:hint="eastAsia"/>
          <w:sz w:val="31"/>
          <w:szCs w:val="31"/>
        </w:rPr>
        <w:t>七</w:t>
      </w:r>
      <w:r w:rsidRPr="004148CA">
        <w:rPr>
          <w:rFonts w:ascii="仿宋" w:eastAsia="仿宋" w:hAnsi="仿宋" w:hint="eastAsia"/>
          <w:sz w:val="31"/>
          <w:szCs w:val="31"/>
        </w:rPr>
        <w:t>届董事会提名委员会资格审查，提名人与本人不存在利害关系或者其他可能影响独立履职情形的密切关系。</w:t>
      </w:r>
    </w:p>
    <w:p w14:paraId="3DABBAAA" w14:textId="7FB02E73"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0024E71A"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22C26DAB" w14:textId="3F0BEAFC"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二、本人不存在《中华人民共和国公司法》第一百七十八条等规定不得担任公司董事的情形。</w:t>
      </w:r>
    </w:p>
    <w:p w14:paraId="17F60CD2" w14:textId="5CA375BC"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3AABC036"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59F51AEA" w14:textId="77777777" w:rsidR="009B2A84"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lastRenderedPageBreak/>
        <w:t>三、本人符合中国证监会《上市公司独立董事管理办法》和深圳证券交易所业务规则规定的独立董事任职资格和条件。</w:t>
      </w:r>
    </w:p>
    <w:p w14:paraId="7551EE5B" w14:textId="154AD31E"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19C530C5"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63320301" w14:textId="10294192"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四、本人符合该公司章程规定的独立董事任职条件。</w:t>
      </w:r>
    </w:p>
    <w:p w14:paraId="10AA3793" w14:textId="617ADBF7"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6D22BFB1"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6920D977" w14:textId="4742A30F"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五、本人已经参加培训并取得证券交易所认可的相关培训证明材料（如有）。</w:t>
      </w:r>
    </w:p>
    <w:p w14:paraId="2C43A74A" w14:textId="09493FA4"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3A757B6E"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480CF19E" w14:textId="6276444C"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六、本人担任独立董事不会违反《中华人民共和国公务员法》的相关规定。</w:t>
      </w:r>
    </w:p>
    <w:p w14:paraId="339E1F41" w14:textId="5E827442"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44873127"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2ED547B2" w14:textId="6E270D3F"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七、本人担任独立董事不会违反中共中央纪委《关于规范中管干部辞去公职或者退（离）休后担任上市公司、基金管理公司独立董事、独立监事的通知》的相关规定。</w:t>
      </w:r>
    </w:p>
    <w:p w14:paraId="472C5699" w14:textId="63CFD21C"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48C83801"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EBFE8BA" w14:textId="5A55E436"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lastRenderedPageBreak/>
        <w:t>八、本人担任独立董事不会违反中共中央组织部《关于进一步规范党政领导干部在企业兼职（任职）问题的意见》的相关规定。</w:t>
      </w:r>
    </w:p>
    <w:p w14:paraId="734FE8E8" w14:textId="77BD0364"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5BE51997"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76EAB837" w14:textId="405400A1"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九、本人担任独立董事不会违反中共中央纪委、教育部、监察部《关于加强高等学校反腐倡廉建设的意见》的相关规定。</w:t>
      </w:r>
    </w:p>
    <w:p w14:paraId="25AA04A7" w14:textId="6397C516"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06813916"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2677C03C" w14:textId="71A90590"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十、本人担任独立董事不会违反中国人民银行《股份制商业银行独立董事和外部监事制度指引》的相关规定。</w:t>
      </w:r>
    </w:p>
    <w:p w14:paraId="5B167CF6" w14:textId="13EE43D5"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43FEBDBB"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036B1C8" w14:textId="01EB02A2"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十一、本人担任独立董事不会违反中国证监会《证券基金经营机构董事、监事、高级管理人员及从业人员监督管理办法》的相关规定。</w:t>
      </w:r>
    </w:p>
    <w:p w14:paraId="4D4F0199" w14:textId="250FFC58"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382F7788"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E370E9B" w14:textId="5994FACA"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十二、本人担任独立董事不会违反《银行业金融机构董事（理事）和高级管理人员任职资格管理办法》的相关规定</w:t>
      </w:r>
      <w:r>
        <w:rPr>
          <w:rFonts w:ascii="仿宋" w:eastAsia="仿宋" w:hAnsi="仿宋" w:hint="eastAsia"/>
          <w:sz w:val="31"/>
          <w:szCs w:val="31"/>
        </w:rPr>
        <w:t>。</w:t>
      </w:r>
    </w:p>
    <w:p w14:paraId="7137F77E" w14:textId="38513D3F"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31CC2CD3"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lastRenderedPageBreak/>
        <w:t>如否，请详细说明：_______________________________</w:t>
      </w:r>
    </w:p>
    <w:p w14:paraId="307614C6" w14:textId="3A4CE0B3"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十三、本人担任独立董事不会违反《保险公司董事、监事和高级管理人员任职资格管理规定》《保险机构独立董事管理办法》的相关规定。</w:t>
      </w:r>
    </w:p>
    <w:p w14:paraId="3D07B504" w14:textId="764335E9"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047D8913" w14:textId="77777777" w:rsid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14C24C49" w14:textId="4D790A2E"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十四、本人担任独立董事不会违反其他法律、行政法规、部门规章、规范性文件和深圳证券交易所业务规则等对于独立董事任职资格的相关规定。</w:t>
      </w:r>
    </w:p>
    <w:p w14:paraId="7CF54251" w14:textId="1C8771F6"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7D67A449"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176AE1C7" w14:textId="6B340A78"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五、本人具备上市公司运作相关的基本知识，熟悉相关法律、行政法规、部门规章、规范性文件及深圳证券交易所业务规则，具有五年以上法律、经济、管理、会计、财务或者其他履行独立董事职责所必需的工作经验。</w:t>
      </w:r>
    </w:p>
    <w:p w14:paraId="7A6449BC" w14:textId="0C41CE69"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05688AC9" w14:textId="46827CAD"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2D67E275" w14:textId="6B15DD89" w:rsidR="004148CA" w:rsidRPr="004148CA" w:rsidRDefault="00A02335"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t>十</w:t>
      </w:r>
      <w:r w:rsidR="004148CA" w:rsidRPr="004148CA">
        <w:rPr>
          <w:rFonts w:ascii="仿宋" w:eastAsia="仿宋" w:hAnsi="仿宋" w:hint="eastAsia"/>
          <w:sz w:val="31"/>
          <w:szCs w:val="31"/>
        </w:rPr>
        <w:t>六、以会计专业人士被提名的，候选人至少具备注册会计师资格，或具有会计、审计或者财务管理专业的高级职称、副教授或以上职称、博士学位，或具有经济管理方面高级职称且在会计、审计或者财务管理等专业岗位有5年以上全职工作经验。</w:t>
      </w:r>
    </w:p>
    <w:p w14:paraId="05677441" w14:textId="141E11A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 xml:space="preserve">□ 是   □ 否   </w:t>
      </w:r>
      <w:r w:rsidR="009B2A84">
        <w:rPr>
          <w:rFonts w:ascii="仿宋" w:eastAsia="仿宋" w:hAnsi="仿宋" w:hint="eastAsia"/>
          <w:sz w:val="31"/>
          <w:szCs w:val="31"/>
        </w:rPr>
        <w:sym w:font="Wingdings 2" w:char="F052"/>
      </w:r>
      <w:r w:rsidRPr="004148CA">
        <w:rPr>
          <w:rFonts w:ascii="仿宋" w:eastAsia="仿宋" w:hAnsi="仿宋" w:hint="eastAsia"/>
          <w:sz w:val="31"/>
          <w:szCs w:val="31"/>
        </w:rPr>
        <w:t xml:space="preserve"> 不适用</w:t>
      </w:r>
    </w:p>
    <w:p w14:paraId="6CE39B9B"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lastRenderedPageBreak/>
        <w:t>如否，请详细说明：_______________________________</w:t>
      </w:r>
    </w:p>
    <w:p w14:paraId="72D579C6" w14:textId="44A4958B"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十七、本人及本人直系亲属、主要社会关系均不在该公司及其附属企业任职。</w:t>
      </w:r>
    </w:p>
    <w:p w14:paraId="02AD9380" w14:textId="3E9F6735" w:rsidR="004148CA" w:rsidRPr="004148CA" w:rsidRDefault="009B2A8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68053E1D"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1C6FC258" w14:textId="22E60D75"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十八、本人及本人直系亲属不是直接或间接持有该公司已发行股份1%以上的股东，也不是该上市公司前十名股东中自然人股东。</w:t>
      </w:r>
    </w:p>
    <w:p w14:paraId="618F34CC" w14:textId="4039F41F"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2DEFA772"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C87399D" w14:textId="6E9F19B1"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十九、本人及本人直系亲属不在直接或间接持有该公司已发行股份5%以上的股东任职，也不在该上市公司前五名股东任职。</w:t>
      </w:r>
    </w:p>
    <w:p w14:paraId="3AB9F9A0" w14:textId="4D37DF1D"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0BAA54CE"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208428F9" w14:textId="65DB50BB"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二十、本人及本人直系亲属不在该公司控股股东、实际控制人的附属企业任职。</w:t>
      </w:r>
    </w:p>
    <w:p w14:paraId="09248C89" w14:textId="424F92A1"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0376AE1B"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35A2DA8" w14:textId="68A9937C"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二十一、本人不是为该公司及其控股股东、实际控制人或者其各自附属企业提供财务、法律、咨询、保荐等服务的人员，包括但不限于提供服务的中介机构的项目组全体人员</w:t>
      </w:r>
      <w:r w:rsidRPr="004148CA">
        <w:rPr>
          <w:rFonts w:ascii="仿宋" w:eastAsia="仿宋" w:hAnsi="仿宋" w:hint="eastAsia"/>
          <w:sz w:val="31"/>
          <w:szCs w:val="31"/>
        </w:rPr>
        <w:lastRenderedPageBreak/>
        <w:t>、各级复核人员、在报告上签字的人员、合伙人、董事、高级管理人员及主要负责人。</w:t>
      </w:r>
    </w:p>
    <w:p w14:paraId="359630E4" w14:textId="31D0DD39"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490AB8D0"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39991C85" w14:textId="4C8BE35F"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二十二、本人与上市公司及其控股股东、实际控制人或者其各自的附属企业不存在重大业务往来，也不在有重大业务往来的单位及其控股股东、实际控制人任职。</w:t>
      </w:r>
    </w:p>
    <w:p w14:paraId="41E7E3D2" w14:textId="5105869F"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6EBDC5CC"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246FF441" w14:textId="7A0985CE"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二十三、本人在最近十二个月内不具有第十七项至第二十二项所列任一种情形。</w:t>
      </w:r>
    </w:p>
    <w:p w14:paraId="75FA34C8" w14:textId="15298BF5"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16274F4D"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7E430EC1" w14:textId="672FFD30"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二十四、本人不是被中国证监会采取不得担任上市公司董事、高级管理人员证券市场禁入措施，且期限尚未届满的人员。</w:t>
      </w:r>
    </w:p>
    <w:p w14:paraId="6D9A02B0" w14:textId="4ED85331"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48660E73"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E453D01" w14:textId="371111F3"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二十五、本人不是被证券交易场所公开认定不适合担任上市公司董事、高级管理人员，且期限尚未届满的人员。</w:t>
      </w:r>
    </w:p>
    <w:p w14:paraId="11420012" w14:textId="7DAA3D2C"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2C096890"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7FFD34B9" w14:textId="2D9E9FDC"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lastRenderedPageBreak/>
        <w:t>二十六、本人不是最近三十六个月内因证券期货犯罪，受到司法机关刑事处罚或者中国证监会行政处罚的人员。</w:t>
      </w:r>
    </w:p>
    <w:p w14:paraId="2FDCAA4C" w14:textId="3874C92A"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6CEA8948"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5FEBAE61" w14:textId="33F3B04A"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二十七、本人不是因涉嫌证券期货违法犯罪，被中国证监会立案调查或者被司法机关立案侦查，尚未有明确结论意见的人员。</w:t>
      </w:r>
    </w:p>
    <w:p w14:paraId="6F8DA36A" w14:textId="4BE1AF85"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27C31418"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1E6967E" w14:textId="26BEE78B"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二十八、本人最近三十六个月未受到证券交易所公开谴责或三次以上通报批评。</w:t>
      </w:r>
    </w:p>
    <w:p w14:paraId="062814FA" w14:textId="18D14B08"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4695849A"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710CECCC"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二十九、本人不存在重大失信等不良记录。</w:t>
      </w:r>
    </w:p>
    <w:p w14:paraId="17E53AAF" w14:textId="76522303"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4813A9AA" w14:textId="77777777"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5529A35" w14:textId="778A985D"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三十、本人不是过往任职独立董事期间因连续两次未能亲自出席也不委托其他董事出席董事会会议被董事会提请股东会予以撤换，未满十二个月的人员。</w:t>
      </w:r>
    </w:p>
    <w:p w14:paraId="4CF297EE" w14:textId="116D7E85"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11BB538A"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5A8092F3" w14:textId="5C31A4C2"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lastRenderedPageBreak/>
        <w:t>三十一、包括该公司在内，本人担任独立董事的境内上市公司数量不超过三家。</w:t>
      </w:r>
    </w:p>
    <w:p w14:paraId="11924880" w14:textId="54CFC995"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5FBA9FB0" w14:textId="3967876D"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33F41045" w14:textId="7DD14114"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三十二、本人在该公司连续担任独立董事未超过六年。</w:t>
      </w:r>
    </w:p>
    <w:p w14:paraId="352102A1" w14:textId="24EF08BE" w:rsidR="004148CA" w:rsidRPr="004148CA" w:rsidRDefault="00000BE4" w:rsidP="004148CA">
      <w:pPr>
        <w:spacing w:before="101" w:line="331" w:lineRule="auto"/>
        <w:ind w:firstLineChars="200" w:firstLine="620"/>
        <w:rPr>
          <w:rFonts w:ascii="仿宋" w:eastAsia="仿宋" w:hAnsi="仿宋" w:hint="eastAsia"/>
          <w:sz w:val="31"/>
          <w:szCs w:val="31"/>
        </w:rPr>
      </w:pPr>
      <w:r>
        <w:rPr>
          <w:rFonts w:ascii="仿宋" w:eastAsia="仿宋" w:hAnsi="仿宋" w:hint="eastAsia"/>
          <w:sz w:val="31"/>
          <w:szCs w:val="31"/>
        </w:rPr>
        <w:sym w:font="Wingdings 2" w:char="F052"/>
      </w:r>
      <w:r w:rsidR="004148CA" w:rsidRPr="004148CA">
        <w:rPr>
          <w:rFonts w:ascii="仿宋" w:eastAsia="仿宋" w:hAnsi="仿宋" w:hint="eastAsia"/>
          <w:sz w:val="31"/>
          <w:szCs w:val="31"/>
        </w:rPr>
        <w:t xml:space="preserve"> 是   □ 否</w:t>
      </w:r>
    </w:p>
    <w:p w14:paraId="4E6EB2FA"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如否，请详细说明：_______________________________</w:t>
      </w:r>
    </w:p>
    <w:p w14:paraId="07D50E85" w14:textId="53C32588" w:rsidR="004148CA" w:rsidRPr="004148CA" w:rsidRDefault="004148CA" w:rsidP="004148CA">
      <w:pPr>
        <w:spacing w:before="101" w:line="331" w:lineRule="auto"/>
        <w:ind w:firstLineChars="200" w:firstLine="620"/>
        <w:rPr>
          <w:rFonts w:ascii="仿宋" w:eastAsia="仿宋" w:hAnsi="仿宋" w:hint="eastAsia"/>
          <w:sz w:val="31"/>
          <w:szCs w:val="31"/>
        </w:rPr>
      </w:pPr>
    </w:p>
    <w:p w14:paraId="139AB4CC" w14:textId="0083B072" w:rsidR="004148CA" w:rsidRPr="004148CA" w:rsidRDefault="004148CA" w:rsidP="004148CA">
      <w:pPr>
        <w:spacing w:before="101" w:line="331" w:lineRule="auto"/>
        <w:ind w:firstLineChars="200" w:firstLine="620"/>
        <w:rPr>
          <w:rFonts w:ascii="仿宋" w:eastAsia="仿宋" w:hAnsi="仿宋" w:hint="eastAsia"/>
          <w:sz w:val="31"/>
          <w:szCs w:val="31"/>
        </w:rPr>
      </w:pPr>
    </w:p>
    <w:p w14:paraId="3116BD98" w14:textId="77777777"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候选人郑重承诺：</w:t>
      </w:r>
    </w:p>
    <w:p w14:paraId="50742EA2" w14:textId="5714B751"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一、本人完全清楚独立董事的职责，保证上述声明及提供的相关材料真实、准确、完整，没有虚假记载、误导性陈述或重大遗漏；否则，本人愿意承担由此引起的法律责任和接受深圳证券交易所的自律监管措施或纪律处分。</w:t>
      </w:r>
    </w:p>
    <w:p w14:paraId="4990BBAE" w14:textId="5BEF67A6"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二、本人在担任该公司独立董事期间，将严格遵守中国证监会和深圳证券交易所的相关规定，确保有足够的时间和精力勤勉尽责地履行职责，</w:t>
      </w:r>
      <w:proofErr w:type="gramStart"/>
      <w:r w:rsidRPr="004148CA">
        <w:rPr>
          <w:rFonts w:ascii="仿宋" w:eastAsia="仿宋" w:hAnsi="仿宋" w:hint="eastAsia"/>
          <w:sz w:val="31"/>
          <w:szCs w:val="31"/>
        </w:rPr>
        <w:t>作出</w:t>
      </w:r>
      <w:proofErr w:type="gramEnd"/>
      <w:r w:rsidRPr="004148CA">
        <w:rPr>
          <w:rFonts w:ascii="仿宋" w:eastAsia="仿宋" w:hAnsi="仿宋" w:hint="eastAsia"/>
          <w:sz w:val="31"/>
          <w:szCs w:val="31"/>
        </w:rPr>
        <w:t>独立判断，不受该公司主要股东、实际控制人或其他与公司存在利害关系的单位或个人的影响。</w:t>
      </w:r>
    </w:p>
    <w:p w14:paraId="507CE4E4" w14:textId="0A683003"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三、本人担任该公司独立董事期间，如出现不符合独立董事任职资格情形的，本人将及时向公司董事会报告并立即辞去该公司独立董事职务。</w:t>
      </w:r>
    </w:p>
    <w:p w14:paraId="4B2A4BD8" w14:textId="4A830212" w:rsidR="005977BD"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lastRenderedPageBreak/>
        <w:t>四、本人授权该公司董事会秘书将本声明的内容及其他有关本人的信息通过深圳证券交易所业务专区录入、报送给深圳证券交易所或对外公告，董事会秘书的上述行为视同为本人行为，由本人承担相应的法律责任。</w:t>
      </w:r>
    </w:p>
    <w:p w14:paraId="797ABB2D" w14:textId="1EF34ABA" w:rsidR="004148CA" w:rsidRPr="004148CA" w:rsidRDefault="004148CA" w:rsidP="004148CA">
      <w:pPr>
        <w:spacing w:before="101" w:line="331" w:lineRule="auto"/>
        <w:ind w:firstLineChars="200" w:firstLine="620"/>
        <w:rPr>
          <w:rFonts w:ascii="仿宋" w:eastAsia="仿宋" w:hAnsi="仿宋" w:hint="eastAsia"/>
          <w:sz w:val="31"/>
          <w:szCs w:val="31"/>
        </w:rPr>
      </w:pPr>
      <w:r w:rsidRPr="004148CA">
        <w:rPr>
          <w:rFonts w:ascii="仿宋" w:eastAsia="仿宋" w:hAnsi="仿宋" w:hint="eastAsia"/>
          <w:sz w:val="31"/>
          <w:szCs w:val="31"/>
        </w:rPr>
        <w:t>五、如任职期间因本人辞职导致独立董事比例不符合相关规定或欠缺会计专业人士的，本人将持续履行职责，不以辞职为由拒绝履职。</w:t>
      </w:r>
    </w:p>
    <w:p w14:paraId="746BA7C7" w14:textId="76868168" w:rsidR="004148CA" w:rsidRPr="004148CA" w:rsidRDefault="004148CA" w:rsidP="004148CA">
      <w:pPr>
        <w:spacing w:before="101" w:line="331" w:lineRule="auto"/>
        <w:ind w:firstLineChars="200" w:firstLine="620"/>
        <w:rPr>
          <w:rFonts w:ascii="仿宋" w:eastAsia="仿宋" w:hAnsi="仿宋" w:hint="eastAsia"/>
          <w:sz w:val="31"/>
          <w:szCs w:val="31"/>
        </w:rPr>
      </w:pPr>
    </w:p>
    <w:p w14:paraId="61107600" w14:textId="211F69B2" w:rsidR="004148CA" w:rsidRPr="004148CA" w:rsidRDefault="004148CA" w:rsidP="004148CA">
      <w:pPr>
        <w:spacing w:before="101" w:line="331" w:lineRule="auto"/>
        <w:ind w:firstLineChars="200" w:firstLine="620"/>
        <w:rPr>
          <w:rFonts w:ascii="仿宋" w:eastAsia="仿宋" w:hAnsi="仿宋" w:hint="eastAsia"/>
          <w:sz w:val="31"/>
          <w:szCs w:val="31"/>
        </w:rPr>
      </w:pPr>
    </w:p>
    <w:p w14:paraId="4F8BCFD1" w14:textId="4D268F54" w:rsidR="004148CA" w:rsidRPr="004148CA" w:rsidRDefault="004148CA" w:rsidP="004148CA">
      <w:pPr>
        <w:spacing w:before="101" w:line="331" w:lineRule="auto"/>
        <w:ind w:firstLineChars="200" w:firstLine="620"/>
        <w:rPr>
          <w:rFonts w:ascii="仿宋" w:eastAsia="仿宋" w:hAnsi="仿宋" w:hint="eastAsia"/>
          <w:sz w:val="31"/>
          <w:szCs w:val="31"/>
        </w:rPr>
      </w:pPr>
    </w:p>
    <w:p w14:paraId="41B05B65" w14:textId="5B557629" w:rsidR="004148CA" w:rsidRPr="004148CA" w:rsidRDefault="004148CA" w:rsidP="004148CA">
      <w:pPr>
        <w:spacing w:before="101" w:line="331" w:lineRule="auto"/>
        <w:ind w:firstLineChars="200" w:firstLine="620"/>
        <w:rPr>
          <w:rFonts w:ascii="仿宋" w:eastAsia="仿宋" w:hAnsi="仿宋" w:hint="eastAsia"/>
          <w:sz w:val="31"/>
          <w:szCs w:val="31"/>
        </w:rPr>
      </w:pPr>
    </w:p>
    <w:p w14:paraId="25AEFCB2" w14:textId="4E726FE9" w:rsidR="004148CA" w:rsidRPr="004148CA" w:rsidRDefault="00000BE4" w:rsidP="00000BE4">
      <w:pPr>
        <w:spacing w:before="101" w:line="331" w:lineRule="auto"/>
        <w:jc w:val="center"/>
        <w:rPr>
          <w:rFonts w:ascii="仿宋" w:eastAsia="仿宋" w:hAnsi="仿宋" w:hint="eastAsia"/>
          <w:sz w:val="31"/>
          <w:szCs w:val="31"/>
        </w:rPr>
      </w:pPr>
      <w:r>
        <w:rPr>
          <w:rFonts w:ascii="仿宋" w:eastAsia="仿宋" w:hAnsi="仿宋" w:hint="eastAsia"/>
          <w:sz w:val="31"/>
          <w:szCs w:val="31"/>
        </w:rPr>
        <w:t xml:space="preserve">           </w:t>
      </w:r>
      <w:r w:rsidR="00785375">
        <w:rPr>
          <w:rFonts w:ascii="仿宋" w:eastAsia="仿宋" w:hAnsi="仿宋" w:hint="eastAsia"/>
          <w:sz w:val="31"/>
          <w:szCs w:val="31"/>
        </w:rPr>
        <w:t xml:space="preserve">      </w:t>
      </w:r>
      <w:r>
        <w:rPr>
          <w:rFonts w:ascii="仿宋" w:eastAsia="仿宋" w:hAnsi="仿宋" w:hint="eastAsia"/>
          <w:sz w:val="31"/>
          <w:szCs w:val="31"/>
        </w:rPr>
        <w:t xml:space="preserve">  </w:t>
      </w:r>
      <w:r w:rsidR="008554CA">
        <w:rPr>
          <w:rFonts w:ascii="仿宋" w:eastAsia="仿宋" w:hAnsi="仿宋" w:hint="eastAsia"/>
          <w:sz w:val="31"/>
          <w:szCs w:val="31"/>
        </w:rPr>
        <w:t xml:space="preserve">  </w:t>
      </w:r>
      <w:r>
        <w:rPr>
          <w:rFonts w:ascii="仿宋" w:eastAsia="仿宋" w:hAnsi="仿宋" w:hint="eastAsia"/>
          <w:sz w:val="31"/>
          <w:szCs w:val="31"/>
        </w:rPr>
        <w:t xml:space="preserve"> </w:t>
      </w:r>
      <w:r w:rsidR="004148CA" w:rsidRPr="004148CA">
        <w:rPr>
          <w:rFonts w:ascii="仿宋" w:eastAsia="仿宋" w:hAnsi="仿宋" w:hint="eastAsia"/>
          <w:sz w:val="31"/>
          <w:szCs w:val="31"/>
        </w:rPr>
        <w:t>候选人（签署）：</w:t>
      </w:r>
      <w:r w:rsidR="00F861FA">
        <w:rPr>
          <w:rFonts w:ascii="仿宋" w:eastAsia="仿宋" w:hAnsi="仿宋" w:hint="eastAsia"/>
          <w:sz w:val="31"/>
          <w:szCs w:val="31"/>
        </w:rPr>
        <w:t>李德军</w:t>
      </w:r>
    </w:p>
    <w:p w14:paraId="45210BAF" w14:textId="1A0F604E" w:rsidR="004148CA" w:rsidRPr="004148CA" w:rsidRDefault="00000BE4" w:rsidP="00000BE4">
      <w:pPr>
        <w:spacing w:before="101" w:line="331" w:lineRule="auto"/>
        <w:jc w:val="center"/>
        <w:rPr>
          <w:rFonts w:ascii="仿宋" w:eastAsia="仿宋" w:hAnsi="仿宋" w:hint="eastAsia"/>
          <w:sz w:val="31"/>
          <w:szCs w:val="31"/>
        </w:rPr>
      </w:pPr>
      <w:r>
        <w:rPr>
          <w:rFonts w:ascii="仿宋" w:eastAsia="仿宋" w:hAnsi="仿宋" w:hint="eastAsia"/>
          <w:sz w:val="31"/>
          <w:szCs w:val="31"/>
        </w:rPr>
        <w:t xml:space="preserve">                         2026</w:t>
      </w:r>
      <w:r w:rsidR="004148CA" w:rsidRPr="004148CA">
        <w:rPr>
          <w:rFonts w:ascii="仿宋" w:eastAsia="仿宋" w:hAnsi="仿宋" w:hint="eastAsia"/>
          <w:sz w:val="31"/>
          <w:szCs w:val="31"/>
        </w:rPr>
        <w:t>年</w:t>
      </w:r>
      <w:r>
        <w:rPr>
          <w:rFonts w:ascii="仿宋" w:eastAsia="仿宋" w:hAnsi="仿宋" w:hint="eastAsia"/>
          <w:sz w:val="31"/>
          <w:szCs w:val="31"/>
        </w:rPr>
        <w:t>3</w:t>
      </w:r>
      <w:r w:rsidR="004148CA" w:rsidRPr="004148CA">
        <w:rPr>
          <w:rFonts w:ascii="仿宋" w:eastAsia="仿宋" w:hAnsi="仿宋" w:hint="eastAsia"/>
          <w:sz w:val="31"/>
          <w:szCs w:val="31"/>
        </w:rPr>
        <w:t>月</w:t>
      </w:r>
      <w:r w:rsidR="00F861FA">
        <w:rPr>
          <w:rFonts w:ascii="仿宋" w:eastAsia="仿宋" w:hAnsi="仿宋" w:hint="eastAsia"/>
          <w:sz w:val="31"/>
          <w:szCs w:val="31"/>
        </w:rPr>
        <w:t>20</w:t>
      </w:r>
      <w:r w:rsidR="004148CA" w:rsidRPr="004148CA">
        <w:rPr>
          <w:rFonts w:ascii="仿宋" w:eastAsia="仿宋" w:hAnsi="仿宋" w:hint="eastAsia"/>
          <w:sz w:val="31"/>
          <w:szCs w:val="31"/>
        </w:rPr>
        <w:t>日</w:t>
      </w:r>
    </w:p>
    <w:p w14:paraId="1FCA1C4E" w14:textId="78A2EB44" w:rsidR="004148CA" w:rsidRPr="004148CA" w:rsidRDefault="004148CA" w:rsidP="004148CA">
      <w:pPr>
        <w:spacing w:before="101" w:line="331" w:lineRule="auto"/>
        <w:ind w:firstLineChars="200" w:firstLine="620"/>
        <w:rPr>
          <w:rFonts w:ascii="仿宋" w:eastAsia="仿宋" w:hAnsi="仿宋" w:hint="eastAsia"/>
          <w:sz w:val="31"/>
          <w:szCs w:val="31"/>
        </w:rPr>
      </w:pPr>
    </w:p>
    <w:p w14:paraId="27ACAD1C" w14:textId="1D2890E2" w:rsidR="004148CA" w:rsidRPr="004148CA" w:rsidRDefault="004148CA" w:rsidP="004148CA">
      <w:pPr>
        <w:spacing w:before="101" w:line="331" w:lineRule="auto"/>
        <w:ind w:firstLineChars="200" w:firstLine="620"/>
        <w:rPr>
          <w:rFonts w:ascii="仿宋" w:eastAsia="仿宋" w:hAnsi="仿宋" w:hint="eastAsia"/>
          <w:sz w:val="31"/>
          <w:szCs w:val="31"/>
        </w:rPr>
      </w:pPr>
    </w:p>
    <w:p w14:paraId="2679DDAB" w14:textId="384AE746" w:rsidR="004148CA" w:rsidRPr="004148CA" w:rsidRDefault="004148CA" w:rsidP="004148CA">
      <w:pPr>
        <w:spacing w:before="101" w:line="331" w:lineRule="auto"/>
        <w:ind w:firstLineChars="200" w:firstLine="620"/>
        <w:rPr>
          <w:rFonts w:ascii="仿宋" w:eastAsia="仿宋" w:hAnsi="仿宋" w:hint="eastAsia"/>
          <w:sz w:val="31"/>
          <w:szCs w:val="31"/>
        </w:rPr>
      </w:pPr>
    </w:p>
    <w:p w14:paraId="2C39C270" w14:textId="2C97329C" w:rsidR="004148CA" w:rsidRPr="004148CA" w:rsidRDefault="004148CA" w:rsidP="004148CA">
      <w:pPr>
        <w:spacing w:before="101" w:line="331" w:lineRule="auto"/>
        <w:ind w:firstLineChars="200" w:firstLine="620"/>
        <w:rPr>
          <w:rFonts w:ascii="仿宋" w:eastAsia="仿宋" w:hAnsi="仿宋" w:hint="eastAsia"/>
          <w:sz w:val="31"/>
          <w:szCs w:val="31"/>
        </w:rPr>
      </w:pPr>
    </w:p>
    <w:p w14:paraId="3E578CC6" w14:textId="5B4FCA38" w:rsidR="00EE6752" w:rsidRPr="004148CA" w:rsidRDefault="00EE6752" w:rsidP="004148CA">
      <w:pPr>
        <w:spacing w:before="101" w:line="331" w:lineRule="auto"/>
        <w:ind w:firstLineChars="200" w:firstLine="620"/>
        <w:rPr>
          <w:rFonts w:ascii="仿宋" w:eastAsia="仿宋" w:hAnsi="仿宋" w:hint="eastAsia"/>
          <w:sz w:val="31"/>
          <w:szCs w:val="31"/>
        </w:rPr>
      </w:pPr>
    </w:p>
    <w:sectPr w:rsidR="00EE6752" w:rsidRPr="004148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DD"/>
    <w:rsid w:val="00000BE4"/>
    <w:rsid w:val="000A7648"/>
    <w:rsid w:val="000B5BDC"/>
    <w:rsid w:val="001243D0"/>
    <w:rsid w:val="0026386F"/>
    <w:rsid w:val="00351B49"/>
    <w:rsid w:val="003B54F3"/>
    <w:rsid w:val="003C18DC"/>
    <w:rsid w:val="004148CA"/>
    <w:rsid w:val="005977BD"/>
    <w:rsid w:val="005A5D22"/>
    <w:rsid w:val="00675559"/>
    <w:rsid w:val="00785375"/>
    <w:rsid w:val="007F1A3A"/>
    <w:rsid w:val="008554CA"/>
    <w:rsid w:val="008B5B0E"/>
    <w:rsid w:val="009B2A84"/>
    <w:rsid w:val="00A02335"/>
    <w:rsid w:val="00AC65BE"/>
    <w:rsid w:val="00AE6A02"/>
    <w:rsid w:val="00AF4C1C"/>
    <w:rsid w:val="00B1523E"/>
    <w:rsid w:val="00BF53DD"/>
    <w:rsid w:val="00DC0423"/>
    <w:rsid w:val="00DE5B60"/>
    <w:rsid w:val="00DF657B"/>
    <w:rsid w:val="00EE6752"/>
    <w:rsid w:val="00F40992"/>
    <w:rsid w:val="00F62AB7"/>
    <w:rsid w:val="00F86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A902"/>
  <w15:chartTrackingRefBased/>
  <w15:docId w15:val="{6C2DE94F-032E-40EE-B59D-C70F05FA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23E"/>
    <w:pPr>
      <w:kinsoku w:val="0"/>
      <w:autoSpaceDE w:val="0"/>
      <w:autoSpaceDN w:val="0"/>
      <w:adjustRightInd w:val="0"/>
      <w:snapToGrid w:val="0"/>
      <w:spacing w:after="0" w:line="240" w:lineRule="auto"/>
      <w:textAlignment w:val="baseline"/>
    </w:pPr>
    <w:rPr>
      <w:rFonts w:ascii="Arial" w:eastAsia="宋体" w:hAnsi="Arial" w:cs="Arial"/>
      <w:color w:val="000000"/>
      <w:kern w:val="0"/>
      <w:sz w:val="21"/>
      <w:szCs w:val="21"/>
      <w14:ligatures w14:val="none"/>
    </w:rPr>
  </w:style>
  <w:style w:type="paragraph" w:styleId="1">
    <w:name w:val="heading 1"/>
    <w:basedOn w:val="a"/>
    <w:next w:val="a"/>
    <w:link w:val="10"/>
    <w:uiPriority w:val="9"/>
    <w:qFormat/>
    <w:rsid w:val="00BF53D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F53D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F53D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F53D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F53D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F53D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F53D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53D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F53D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53D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F53D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F53D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F53DD"/>
    <w:rPr>
      <w:rFonts w:cstheme="majorBidi"/>
      <w:color w:val="0F4761" w:themeColor="accent1" w:themeShade="BF"/>
      <w:sz w:val="28"/>
      <w:szCs w:val="28"/>
    </w:rPr>
  </w:style>
  <w:style w:type="character" w:customStyle="1" w:styleId="50">
    <w:name w:val="标题 5 字符"/>
    <w:basedOn w:val="a0"/>
    <w:link w:val="5"/>
    <w:uiPriority w:val="9"/>
    <w:semiHidden/>
    <w:rsid w:val="00BF53DD"/>
    <w:rPr>
      <w:rFonts w:cstheme="majorBidi"/>
      <w:color w:val="0F4761" w:themeColor="accent1" w:themeShade="BF"/>
      <w:sz w:val="24"/>
    </w:rPr>
  </w:style>
  <w:style w:type="character" w:customStyle="1" w:styleId="60">
    <w:name w:val="标题 6 字符"/>
    <w:basedOn w:val="a0"/>
    <w:link w:val="6"/>
    <w:uiPriority w:val="9"/>
    <w:semiHidden/>
    <w:rsid w:val="00BF53DD"/>
    <w:rPr>
      <w:rFonts w:cstheme="majorBidi"/>
      <w:b/>
      <w:bCs/>
      <w:color w:val="0F4761" w:themeColor="accent1" w:themeShade="BF"/>
    </w:rPr>
  </w:style>
  <w:style w:type="character" w:customStyle="1" w:styleId="70">
    <w:name w:val="标题 7 字符"/>
    <w:basedOn w:val="a0"/>
    <w:link w:val="7"/>
    <w:uiPriority w:val="9"/>
    <w:semiHidden/>
    <w:rsid w:val="00BF53DD"/>
    <w:rPr>
      <w:rFonts w:cstheme="majorBidi"/>
      <w:b/>
      <w:bCs/>
      <w:color w:val="595959" w:themeColor="text1" w:themeTint="A6"/>
    </w:rPr>
  </w:style>
  <w:style w:type="character" w:customStyle="1" w:styleId="80">
    <w:name w:val="标题 8 字符"/>
    <w:basedOn w:val="a0"/>
    <w:link w:val="8"/>
    <w:uiPriority w:val="9"/>
    <w:semiHidden/>
    <w:rsid w:val="00BF53DD"/>
    <w:rPr>
      <w:rFonts w:cstheme="majorBidi"/>
      <w:color w:val="595959" w:themeColor="text1" w:themeTint="A6"/>
    </w:rPr>
  </w:style>
  <w:style w:type="character" w:customStyle="1" w:styleId="90">
    <w:name w:val="标题 9 字符"/>
    <w:basedOn w:val="a0"/>
    <w:link w:val="9"/>
    <w:uiPriority w:val="9"/>
    <w:semiHidden/>
    <w:rsid w:val="00BF53DD"/>
    <w:rPr>
      <w:rFonts w:eastAsiaTheme="majorEastAsia" w:cstheme="majorBidi"/>
      <w:color w:val="595959" w:themeColor="text1" w:themeTint="A6"/>
    </w:rPr>
  </w:style>
  <w:style w:type="paragraph" w:styleId="a3">
    <w:name w:val="Title"/>
    <w:basedOn w:val="a"/>
    <w:next w:val="a"/>
    <w:link w:val="a4"/>
    <w:uiPriority w:val="10"/>
    <w:qFormat/>
    <w:rsid w:val="00BF53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53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3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53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3DD"/>
    <w:pPr>
      <w:spacing w:before="160"/>
      <w:jc w:val="center"/>
    </w:pPr>
    <w:rPr>
      <w:i/>
      <w:iCs/>
      <w:color w:val="404040" w:themeColor="text1" w:themeTint="BF"/>
    </w:rPr>
  </w:style>
  <w:style w:type="character" w:customStyle="1" w:styleId="a8">
    <w:name w:val="引用 字符"/>
    <w:basedOn w:val="a0"/>
    <w:link w:val="a7"/>
    <w:uiPriority w:val="29"/>
    <w:rsid w:val="00BF53DD"/>
    <w:rPr>
      <w:i/>
      <w:iCs/>
      <w:color w:val="404040" w:themeColor="text1" w:themeTint="BF"/>
    </w:rPr>
  </w:style>
  <w:style w:type="paragraph" w:styleId="a9">
    <w:name w:val="List Paragraph"/>
    <w:basedOn w:val="a"/>
    <w:uiPriority w:val="34"/>
    <w:qFormat/>
    <w:rsid w:val="00BF53DD"/>
    <w:pPr>
      <w:ind w:left="720"/>
      <w:contextualSpacing/>
    </w:pPr>
  </w:style>
  <w:style w:type="character" w:styleId="aa">
    <w:name w:val="Intense Emphasis"/>
    <w:basedOn w:val="a0"/>
    <w:uiPriority w:val="21"/>
    <w:qFormat/>
    <w:rsid w:val="00BF53DD"/>
    <w:rPr>
      <w:i/>
      <w:iCs/>
      <w:color w:val="0F4761" w:themeColor="accent1" w:themeShade="BF"/>
    </w:rPr>
  </w:style>
  <w:style w:type="paragraph" w:styleId="ab">
    <w:name w:val="Intense Quote"/>
    <w:basedOn w:val="a"/>
    <w:next w:val="a"/>
    <w:link w:val="ac"/>
    <w:uiPriority w:val="30"/>
    <w:qFormat/>
    <w:rsid w:val="00BF5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F53DD"/>
    <w:rPr>
      <w:i/>
      <w:iCs/>
      <w:color w:val="0F4761" w:themeColor="accent1" w:themeShade="BF"/>
    </w:rPr>
  </w:style>
  <w:style w:type="character" w:styleId="ad">
    <w:name w:val="Intense Reference"/>
    <w:basedOn w:val="a0"/>
    <w:uiPriority w:val="32"/>
    <w:qFormat/>
    <w:rsid w:val="00BF53DD"/>
    <w:rPr>
      <w:b/>
      <w:bCs/>
      <w:smallCaps/>
      <w:color w:val="0F4761" w:themeColor="accent1" w:themeShade="BF"/>
      <w:spacing w:val="5"/>
    </w:rPr>
  </w:style>
  <w:style w:type="paragraph" w:styleId="ae">
    <w:name w:val="Body Text"/>
    <w:basedOn w:val="a"/>
    <w:link w:val="af"/>
    <w:uiPriority w:val="99"/>
    <w:unhideWhenUsed/>
    <w:rsid w:val="00B1523E"/>
    <w:rPr>
      <w:rFonts w:ascii="仿宋" w:eastAsia="仿宋" w:hAnsi="仿宋" w:cs="宋体"/>
      <w:sz w:val="31"/>
      <w:szCs w:val="31"/>
    </w:rPr>
  </w:style>
  <w:style w:type="character" w:customStyle="1" w:styleId="af">
    <w:name w:val="正文文本 字符"/>
    <w:basedOn w:val="a0"/>
    <w:link w:val="ae"/>
    <w:uiPriority w:val="99"/>
    <w:rsid w:val="00B1523E"/>
    <w:rPr>
      <w:rFonts w:ascii="仿宋" w:eastAsia="仿宋" w:hAnsi="仿宋" w:cs="宋体"/>
      <w:color w:val="000000"/>
      <w:kern w:val="0"/>
      <w:sz w:val="31"/>
      <w:szCs w:val="3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李吉</dc:creator>
  <cp:keywords/>
  <dc:description/>
  <cp:lastModifiedBy>李吉</cp:lastModifiedBy>
  <cp:revision>17</cp:revision>
  <dcterms:created xsi:type="dcterms:W3CDTF">2026-03-12T08:16:00Z</dcterms:created>
  <dcterms:modified xsi:type="dcterms:W3CDTF">2026-03-19T08:31:00Z</dcterms:modified>
</cp:coreProperties>
</file>